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8D19" w14:textId="61941C7E" w:rsidR="00457982" w:rsidRDefault="008E7D8A" w:rsidP="008E7D8A">
      <w:pPr>
        <w:jc w:val="right"/>
        <w:rPr>
          <w:rFonts w:ascii="Arial" w:hAnsi="Arial" w:cs="Arial"/>
          <w:b/>
          <w:bCs/>
          <w:caps/>
        </w:rPr>
      </w:pPr>
      <w:r w:rsidRPr="001E206F">
        <w:rPr>
          <w:rFonts w:cs="Arial"/>
          <w:noProof/>
          <w:szCs w:val="22"/>
        </w:rPr>
        <w:drawing>
          <wp:inline distT="0" distB="0" distL="0" distR="0" wp14:anchorId="5E7304C6" wp14:editId="16D27722">
            <wp:extent cx="4305300" cy="646316"/>
            <wp:effectExtent l="0" t="0" r="0" b="1905"/>
            <wp:docPr id="2" name="Picture 2" descr="H:\Rebranding\Primary_col_w_strap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Rebranding\Primary_col_w_strap_smal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900" cy="65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E624B" w14:textId="77777777" w:rsidR="006F0E8C" w:rsidRDefault="006F0E8C" w:rsidP="00457982">
      <w:pPr>
        <w:jc w:val="center"/>
        <w:rPr>
          <w:rFonts w:ascii="Arial" w:hAnsi="Arial" w:cs="Arial"/>
          <w:b/>
          <w:bCs/>
          <w:caps/>
        </w:rPr>
      </w:pPr>
    </w:p>
    <w:p w14:paraId="7BCA207C" w14:textId="77777777" w:rsidR="00457982" w:rsidRPr="0016535F" w:rsidRDefault="00457982" w:rsidP="00457982">
      <w:pPr>
        <w:jc w:val="center"/>
        <w:rPr>
          <w:rFonts w:ascii="Arial" w:hAnsi="Arial" w:cs="Arial"/>
          <w:b/>
          <w:bCs/>
          <w:caps/>
        </w:rPr>
      </w:pPr>
      <w:r w:rsidRPr="0016535F">
        <w:rPr>
          <w:rFonts w:ascii="Arial" w:hAnsi="Arial" w:cs="Arial"/>
          <w:b/>
          <w:bCs/>
          <w:caps/>
        </w:rPr>
        <w:t>Job Description</w:t>
      </w:r>
    </w:p>
    <w:p w14:paraId="144D33C1" w14:textId="77777777" w:rsidR="00457982" w:rsidRPr="00B0184A" w:rsidRDefault="00457982" w:rsidP="004579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596BD6" w14:textId="35A82F0B" w:rsidR="00A1142E" w:rsidRPr="002305ED" w:rsidRDefault="00A0308E" w:rsidP="004579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Domestic Abuse Service Support</w:t>
      </w:r>
      <w:r w:rsidR="007A46DE" w:rsidRPr="002305ED">
        <w:rPr>
          <w:rFonts w:ascii="Arial" w:hAnsi="Arial" w:cs="Arial"/>
          <w:b/>
        </w:rPr>
        <w:t xml:space="preserve"> Worker (Female</w:t>
      </w:r>
      <w:r w:rsidR="00F72026" w:rsidRPr="002305ED">
        <w:rPr>
          <w:rFonts w:ascii="Arial" w:hAnsi="Arial" w:cs="Arial"/>
          <w:b/>
        </w:rPr>
        <w:t>*</w:t>
      </w:r>
      <w:r w:rsidR="007A46DE" w:rsidRPr="002305ED">
        <w:rPr>
          <w:rFonts w:ascii="Arial" w:hAnsi="Arial" w:cs="Arial"/>
          <w:b/>
        </w:rPr>
        <w:t>)</w:t>
      </w:r>
    </w:p>
    <w:p w14:paraId="0509FD0A" w14:textId="77777777" w:rsidR="007A46DE" w:rsidRPr="00B0184A" w:rsidRDefault="007A46DE" w:rsidP="004579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D165D1" w14:textId="3EEE23C2" w:rsidR="00CE576E" w:rsidRDefault="00CE576E" w:rsidP="000858E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Job Title: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Support Worker (Part Time) </w:t>
      </w:r>
    </w:p>
    <w:p w14:paraId="19520B3C" w14:textId="77777777" w:rsidR="00CE576E" w:rsidRDefault="00CE576E" w:rsidP="000858EC">
      <w:pPr>
        <w:rPr>
          <w:rFonts w:ascii="Arial" w:hAnsi="Arial" w:cs="Arial"/>
          <w:b/>
          <w:bCs/>
          <w:sz w:val="22"/>
          <w:szCs w:val="22"/>
        </w:rPr>
      </w:pPr>
    </w:p>
    <w:p w14:paraId="3E411BB8" w14:textId="096D277B" w:rsidR="00457982" w:rsidRDefault="00457982" w:rsidP="000858EC">
      <w:pPr>
        <w:rPr>
          <w:rFonts w:ascii="Arial" w:hAnsi="Arial" w:cs="Arial"/>
          <w:bCs/>
          <w:sz w:val="22"/>
          <w:szCs w:val="22"/>
        </w:rPr>
      </w:pPr>
      <w:r w:rsidRPr="00B0184A">
        <w:rPr>
          <w:rFonts w:ascii="Arial" w:hAnsi="Arial" w:cs="Arial"/>
          <w:b/>
          <w:bCs/>
          <w:sz w:val="22"/>
          <w:szCs w:val="22"/>
        </w:rPr>
        <w:t xml:space="preserve">Responsible to: </w:t>
      </w:r>
      <w:r w:rsidRPr="00B0184A">
        <w:rPr>
          <w:rFonts w:ascii="Arial" w:hAnsi="Arial" w:cs="Arial"/>
          <w:b/>
          <w:bCs/>
          <w:sz w:val="22"/>
          <w:szCs w:val="22"/>
        </w:rPr>
        <w:tab/>
      </w:r>
      <w:r w:rsidR="00B53ABB" w:rsidRPr="005F6755">
        <w:rPr>
          <w:rFonts w:ascii="Arial" w:hAnsi="Arial" w:cs="Arial"/>
          <w:bCs/>
          <w:sz w:val="22"/>
          <w:szCs w:val="22"/>
        </w:rPr>
        <w:t>Project Team Leade</w:t>
      </w:r>
      <w:r w:rsidR="007733C4">
        <w:rPr>
          <w:rFonts w:ascii="Arial" w:hAnsi="Arial" w:cs="Arial"/>
          <w:bCs/>
          <w:sz w:val="22"/>
          <w:szCs w:val="22"/>
        </w:rPr>
        <w:t>r</w:t>
      </w:r>
    </w:p>
    <w:p w14:paraId="62D13816" w14:textId="77777777" w:rsidR="00457982" w:rsidRDefault="00457982" w:rsidP="00457982">
      <w:pPr>
        <w:rPr>
          <w:rFonts w:ascii="Arial" w:hAnsi="Arial" w:cs="Arial"/>
          <w:bCs/>
          <w:sz w:val="22"/>
          <w:szCs w:val="22"/>
        </w:rPr>
      </w:pPr>
    </w:p>
    <w:p w14:paraId="40DA7092" w14:textId="4C1E287F" w:rsidR="005F6755" w:rsidRPr="00F77E3F" w:rsidRDefault="00457982" w:rsidP="00F77E3F">
      <w:pPr>
        <w:ind w:left="2160" w:hanging="2160"/>
        <w:rPr>
          <w:rFonts w:ascii="Arial" w:hAnsi="Arial" w:cs="Arial"/>
          <w:bCs/>
          <w:sz w:val="22"/>
          <w:szCs w:val="22"/>
        </w:rPr>
      </w:pPr>
      <w:r w:rsidRPr="0016535F">
        <w:rPr>
          <w:rFonts w:ascii="Arial" w:hAnsi="Arial" w:cs="Arial"/>
          <w:b/>
          <w:bCs/>
          <w:sz w:val="22"/>
          <w:szCs w:val="22"/>
        </w:rPr>
        <w:t>Location:</w:t>
      </w:r>
      <w:r>
        <w:rPr>
          <w:rFonts w:ascii="Arial" w:hAnsi="Arial" w:cs="Arial"/>
          <w:bCs/>
          <w:sz w:val="22"/>
          <w:szCs w:val="22"/>
        </w:rPr>
        <w:tab/>
      </w:r>
      <w:r w:rsidR="007A46DE">
        <w:rPr>
          <w:rFonts w:ascii="Arial" w:hAnsi="Arial" w:cs="Arial"/>
          <w:bCs/>
          <w:sz w:val="22"/>
          <w:szCs w:val="22"/>
        </w:rPr>
        <w:t>Gateshead</w:t>
      </w:r>
      <w:r w:rsidR="005F6755" w:rsidRPr="00F77E3F">
        <w:rPr>
          <w:rFonts w:ascii="Arial" w:hAnsi="Arial" w:cs="Arial"/>
          <w:bCs/>
          <w:sz w:val="22"/>
          <w:szCs w:val="22"/>
        </w:rPr>
        <w:t xml:space="preserve"> </w:t>
      </w:r>
    </w:p>
    <w:p w14:paraId="2A89C187" w14:textId="77777777" w:rsidR="00457982" w:rsidRPr="00B0184A" w:rsidRDefault="00457982" w:rsidP="00457982">
      <w:pPr>
        <w:rPr>
          <w:rFonts w:ascii="Arial" w:hAnsi="Arial" w:cs="Arial"/>
          <w:b/>
          <w:bCs/>
          <w:sz w:val="22"/>
          <w:szCs w:val="22"/>
        </w:rPr>
      </w:pPr>
    </w:p>
    <w:p w14:paraId="5238EC16" w14:textId="60AB3D61" w:rsidR="00B84F35" w:rsidRDefault="00F77E3F" w:rsidP="00F77E3F">
      <w:pPr>
        <w:ind w:left="2127" w:hanging="21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Salary: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02E37" w:rsidRPr="00A00DDC">
        <w:rPr>
          <w:rFonts w:ascii="Arial" w:hAnsi="Arial" w:cs="Arial"/>
          <w:bCs/>
          <w:color w:val="000000" w:themeColor="text1"/>
          <w:sz w:val="22"/>
          <w:szCs w:val="22"/>
        </w:rPr>
        <w:t>£</w:t>
      </w:r>
      <w:r w:rsidR="00811611" w:rsidRPr="00A00DDC">
        <w:rPr>
          <w:rFonts w:ascii="Arial" w:hAnsi="Arial" w:cs="Arial"/>
          <w:bCs/>
          <w:color w:val="000000" w:themeColor="text1"/>
          <w:sz w:val="22"/>
          <w:szCs w:val="22"/>
        </w:rPr>
        <w:t>25,</w:t>
      </w:r>
      <w:r w:rsidR="00A36F89">
        <w:rPr>
          <w:rFonts w:ascii="Arial" w:hAnsi="Arial" w:cs="Arial"/>
          <w:bCs/>
          <w:color w:val="000000" w:themeColor="text1"/>
          <w:sz w:val="22"/>
          <w:szCs w:val="22"/>
        </w:rPr>
        <w:t>877.80</w:t>
      </w:r>
      <w:r w:rsidR="0078278F" w:rsidRPr="00A00DD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F6755" w:rsidRPr="00A00DDC">
        <w:rPr>
          <w:rFonts w:ascii="Arial" w:hAnsi="Arial" w:cs="Arial"/>
          <w:bCs/>
          <w:color w:val="000000" w:themeColor="text1"/>
          <w:sz w:val="22"/>
          <w:szCs w:val="22"/>
        </w:rPr>
        <w:t>per annum</w:t>
      </w:r>
      <w:r w:rsidR="00716244" w:rsidRPr="00A00DDC">
        <w:rPr>
          <w:rFonts w:ascii="Arial" w:hAnsi="Arial" w:cs="Arial"/>
          <w:bCs/>
          <w:color w:val="000000" w:themeColor="text1"/>
          <w:sz w:val="22"/>
          <w:szCs w:val="22"/>
        </w:rPr>
        <w:t xml:space="preserve"> pro rata</w:t>
      </w:r>
    </w:p>
    <w:p w14:paraId="73610FDB" w14:textId="77777777" w:rsidR="00457982" w:rsidRDefault="00457982" w:rsidP="00457982">
      <w:pPr>
        <w:rPr>
          <w:rFonts w:ascii="Arial" w:hAnsi="Arial" w:cs="Arial"/>
          <w:b/>
          <w:bCs/>
          <w:sz w:val="22"/>
          <w:szCs w:val="22"/>
        </w:rPr>
      </w:pPr>
    </w:p>
    <w:p w14:paraId="34C71C00" w14:textId="74E4024F" w:rsidR="00457982" w:rsidRDefault="00457982" w:rsidP="007733C4">
      <w:pPr>
        <w:ind w:left="2160" w:hanging="2160"/>
      </w:pPr>
      <w:r w:rsidRPr="00B0184A">
        <w:rPr>
          <w:rFonts w:ascii="Arial" w:hAnsi="Arial" w:cs="Arial"/>
          <w:b/>
          <w:bCs/>
          <w:sz w:val="22"/>
          <w:szCs w:val="22"/>
        </w:rPr>
        <w:t xml:space="preserve">Hours: </w:t>
      </w:r>
      <w:r w:rsidRPr="00B0184A">
        <w:rPr>
          <w:rFonts w:ascii="Arial" w:hAnsi="Arial" w:cs="Arial"/>
          <w:b/>
          <w:bCs/>
          <w:sz w:val="22"/>
          <w:szCs w:val="22"/>
        </w:rPr>
        <w:tab/>
      </w:r>
      <w:r w:rsidR="00A00DDC" w:rsidRPr="00694503">
        <w:rPr>
          <w:rFonts w:ascii="Arial" w:hAnsi="Arial" w:cs="Arial"/>
          <w:color w:val="000000" w:themeColor="text1"/>
          <w:sz w:val="22"/>
          <w:szCs w:val="22"/>
        </w:rPr>
        <w:t>2</w:t>
      </w:r>
      <w:r w:rsidR="00A36F89">
        <w:rPr>
          <w:rFonts w:ascii="Arial" w:hAnsi="Arial" w:cs="Arial"/>
          <w:color w:val="000000" w:themeColor="text1"/>
          <w:sz w:val="22"/>
          <w:szCs w:val="22"/>
        </w:rPr>
        <w:t>1</w:t>
      </w:r>
      <w:r w:rsidR="007A46DE" w:rsidRPr="00694503">
        <w:rPr>
          <w:rFonts w:ascii="Arial" w:hAnsi="Arial" w:cs="Arial"/>
          <w:color w:val="000000" w:themeColor="text1"/>
          <w:sz w:val="22"/>
          <w:szCs w:val="22"/>
        </w:rPr>
        <w:t xml:space="preserve"> hours per week </w:t>
      </w:r>
    </w:p>
    <w:p w14:paraId="00E2FD08" w14:textId="77777777" w:rsidR="007733C4" w:rsidRPr="007733C4" w:rsidRDefault="007733C4" w:rsidP="007733C4">
      <w:pPr>
        <w:ind w:left="2160" w:hanging="2160"/>
      </w:pPr>
    </w:p>
    <w:p w14:paraId="1C923459" w14:textId="77777777" w:rsidR="008A64E0" w:rsidRPr="002F366E" w:rsidRDefault="00457982" w:rsidP="008A64E0">
      <w:pPr>
        <w:ind w:left="2127" w:hanging="2127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B0184A">
        <w:rPr>
          <w:rFonts w:ascii="Arial" w:hAnsi="Arial" w:cs="Arial"/>
          <w:b/>
          <w:bCs/>
          <w:sz w:val="22"/>
          <w:szCs w:val="22"/>
        </w:rPr>
        <w:t>Benefits:</w:t>
      </w:r>
      <w:r w:rsidRPr="00B0184A">
        <w:rPr>
          <w:rFonts w:ascii="Arial" w:hAnsi="Arial" w:cs="Arial"/>
          <w:b/>
          <w:bCs/>
          <w:sz w:val="22"/>
          <w:szCs w:val="22"/>
        </w:rPr>
        <w:tab/>
      </w:r>
      <w:r w:rsidR="008A64E0" w:rsidRPr="002F366E">
        <w:rPr>
          <w:rFonts w:ascii="Arial" w:hAnsi="Arial" w:cs="Arial"/>
          <w:color w:val="000000" w:themeColor="text1"/>
          <w:sz w:val="22"/>
          <w:szCs w:val="22"/>
          <w:lang w:eastAsia="en-US"/>
        </w:rPr>
        <w:t>Oasis Community Housing operates a contributory group personal pension plan and, if eligible, you will be automatically enrolled into the Oasis Trust pension scheme. Currently all staff in our pension scheme are required to contribute a minimum of 2%. The employer contribution is currently set at 7%.</w:t>
      </w:r>
    </w:p>
    <w:p w14:paraId="2FEEF12E" w14:textId="77777777" w:rsidR="008A64E0" w:rsidRPr="008A64E0" w:rsidRDefault="008A64E0" w:rsidP="008A64E0">
      <w:pPr>
        <w:ind w:left="2127" w:hanging="2127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CA74A0C" w14:textId="77777777" w:rsidR="008A64E0" w:rsidRPr="008A64E0" w:rsidRDefault="008A64E0" w:rsidP="008A64E0">
      <w:pPr>
        <w:ind w:left="2127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8A64E0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Oasis Community Housing life assurance policy, through Omnilife, is open to all staff who earn </w:t>
      </w:r>
      <w:proofErr w:type="gramStart"/>
      <w:r w:rsidRPr="008A64E0">
        <w:rPr>
          <w:rFonts w:ascii="Arial" w:hAnsi="Arial" w:cs="Arial"/>
          <w:color w:val="000000" w:themeColor="text1"/>
          <w:sz w:val="22"/>
          <w:szCs w:val="22"/>
          <w:lang w:eastAsia="en-US"/>
        </w:rPr>
        <w:t>in excess of</w:t>
      </w:r>
      <w:proofErr w:type="gramEnd"/>
      <w:r w:rsidRPr="008A64E0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£6000 per annum.</w:t>
      </w:r>
    </w:p>
    <w:p w14:paraId="38D0B47B" w14:textId="77777777" w:rsidR="008A64E0" w:rsidRPr="008A64E0" w:rsidRDefault="008A64E0" w:rsidP="008A64E0">
      <w:pPr>
        <w:ind w:left="2127" w:hanging="2127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39A8B1EB" w14:textId="6628DEB6" w:rsidR="008A64E0" w:rsidRPr="008A64E0" w:rsidRDefault="008A64E0" w:rsidP="008A64E0">
      <w:pPr>
        <w:ind w:left="2127" w:hanging="2127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8A64E0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                                  25 days holiday per year, plus statutory holidays, increasing to 30 days per annum after 2 completed years’ service</w:t>
      </w:r>
      <w:r w:rsidRPr="002F366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(pro rata for part time roles). </w:t>
      </w:r>
    </w:p>
    <w:p w14:paraId="48CDD2B8" w14:textId="17BE590B" w:rsidR="00457982" w:rsidRDefault="00457982" w:rsidP="008A64E0">
      <w:pPr>
        <w:ind w:left="2127" w:hanging="2127"/>
        <w:rPr>
          <w:rFonts w:ascii="Arial" w:hAnsi="Arial" w:cs="Arial"/>
          <w:b/>
          <w:bCs/>
          <w:sz w:val="22"/>
          <w:szCs w:val="22"/>
        </w:rPr>
      </w:pPr>
    </w:p>
    <w:p w14:paraId="1B19BD94" w14:textId="77777777" w:rsidR="007F3D69" w:rsidRPr="00B0184A" w:rsidRDefault="007F3D69" w:rsidP="00457982">
      <w:pPr>
        <w:rPr>
          <w:rFonts w:ascii="Arial" w:hAnsi="Arial" w:cs="Arial"/>
          <w:b/>
          <w:bCs/>
          <w:sz w:val="22"/>
          <w:szCs w:val="22"/>
        </w:rPr>
      </w:pPr>
    </w:p>
    <w:p w14:paraId="12F10E04" w14:textId="4E003077" w:rsidR="00B53ABB" w:rsidRPr="001F5DD4" w:rsidRDefault="00457982" w:rsidP="00F613A5">
      <w:pPr>
        <w:rPr>
          <w:rFonts w:ascii="Arial" w:hAnsi="Arial" w:cs="Arial"/>
          <w:b/>
          <w:bCs/>
          <w:sz w:val="22"/>
          <w:szCs w:val="22"/>
        </w:rPr>
      </w:pPr>
      <w:r w:rsidRPr="007F3D69">
        <w:rPr>
          <w:rFonts w:ascii="Arial" w:hAnsi="Arial" w:cs="Arial"/>
          <w:b/>
          <w:bCs/>
          <w:sz w:val="22"/>
          <w:szCs w:val="22"/>
        </w:rPr>
        <w:t xml:space="preserve">Job Purpose:   </w:t>
      </w:r>
    </w:p>
    <w:p w14:paraId="44F97387" w14:textId="29AC8F5E" w:rsidR="005F6755" w:rsidRDefault="007A46DE" w:rsidP="0034269F">
      <w:pPr>
        <w:jc w:val="both"/>
        <w:rPr>
          <w:rFonts w:ascii="Arial" w:hAnsi="Arial" w:cs="Arial"/>
          <w:sz w:val="22"/>
          <w:szCs w:val="22"/>
        </w:rPr>
      </w:pPr>
      <w:r w:rsidRPr="007A46DE">
        <w:rPr>
          <w:rFonts w:ascii="Arial" w:hAnsi="Arial" w:cs="Arial"/>
          <w:sz w:val="22"/>
          <w:szCs w:val="22"/>
        </w:rPr>
        <w:t xml:space="preserve">To work as part of a team providing a personalised, risk-led and </w:t>
      </w:r>
      <w:proofErr w:type="gramStart"/>
      <w:r w:rsidRPr="007A46DE">
        <w:rPr>
          <w:rFonts w:ascii="Arial" w:hAnsi="Arial" w:cs="Arial"/>
          <w:sz w:val="22"/>
          <w:szCs w:val="22"/>
        </w:rPr>
        <w:t>high quality</w:t>
      </w:r>
      <w:proofErr w:type="gramEnd"/>
      <w:r w:rsidRPr="007A46DE">
        <w:rPr>
          <w:rFonts w:ascii="Arial" w:hAnsi="Arial" w:cs="Arial"/>
          <w:sz w:val="22"/>
          <w:szCs w:val="22"/>
        </w:rPr>
        <w:t xml:space="preserve"> community outreach service to women living with the impact of domestic abuse in Gateshead. You will carry a supervised caseload, providing 1-1 support, completing DASH Risk assessments and personalised safety and support plans. You will also support the delivery of group-work (through on-line </w:t>
      </w:r>
      <w:proofErr w:type="gramStart"/>
      <w:r w:rsidRPr="007A46DE">
        <w:rPr>
          <w:rFonts w:ascii="Arial" w:hAnsi="Arial" w:cs="Arial"/>
          <w:sz w:val="22"/>
          <w:szCs w:val="22"/>
        </w:rPr>
        <w:t>video-conferencing</w:t>
      </w:r>
      <w:proofErr w:type="gramEnd"/>
      <w:r w:rsidRPr="007A46DE">
        <w:rPr>
          <w:rFonts w:ascii="Arial" w:hAnsi="Arial" w:cs="Arial"/>
          <w:sz w:val="22"/>
          <w:szCs w:val="22"/>
        </w:rPr>
        <w:t xml:space="preserve"> and in community settings). You will attend multi-disciplinary meetings and court proceedings with and on behalf of the women that you support.</w:t>
      </w:r>
      <w:r w:rsidR="00186F62" w:rsidRPr="00186F62">
        <w:t xml:space="preserve"> </w:t>
      </w:r>
      <w:r w:rsidR="00186F62" w:rsidRPr="00694503">
        <w:rPr>
          <w:rStyle w:val="cf01"/>
          <w:rFonts w:ascii="Arial" w:hAnsi="Arial" w:cs="Arial"/>
          <w:sz w:val="22"/>
          <w:szCs w:val="22"/>
        </w:rPr>
        <w:t xml:space="preserve">You will deliver social events and promote peer and community support through our socials, groups and </w:t>
      </w:r>
      <w:r w:rsidR="00AC58B4" w:rsidRPr="00694503">
        <w:rPr>
          <w:rStyle w:val="cf01"/>
          <w:rFonts w:ascii="Arial" w:hAnsi="Arial" w:cs="Arial"/>
          <w:sz w:val="22"/>
          <w:szCs w:val="22"/>
        </w:rPr>
        <w:t>Facebook</w:t>
      </w:r>
      <w:r w:rsidR="00186F62" w:rsidRPr="00694503">
        <w:rPr>
          <w:rStyle w:val="cf01"/>
          <w:rFonts w:ascii="Arial" w:hAnsi="Arial" w:cs="Arial"/>
          <w:sz w:val="22"/>
          <w:szCs w:val="22"/>
        </w:rPr>
        <w:t xml:space="preserve"> group.</w:t>
      </w:r>
    </w:p>
    <w:p w14:paraId="5B953AE8" w14:textId="7DB33F9A" w:rsidR="007A46DE" w:rsidRPr="007A46DE" w:rsidRDefault="007A46DE" w:rsidP="0034269F">
      <w:pPr>
        <w:jc w:val="both"/>
        <w:rPr>
          <w:rFonts w:ascii="Arial" w:hAnsi="Arial" w:cs="Arial"/>
          <w:sz w:val="22"/>
          <w:szCs w:val="22"/>
        </w:rPr>
      </w:pPr>
    </w:p>
    <w:p w14:paraId="41EE60B2" w14:textId="77777777" w:rsidR="005F6755" w:rsidRDefault="005F6755" w:rsidP="0034269F">
      <w:pPr>
        <w:jc w:val="both"/>
        <w:rPr>
          <w:rFonts w:ascii="Arial" w:hAnsi="Arial" w:cs="Arial"/>
          <w:sz w:val="22"/>
          <w:szCs w:val="22"/>
        </w:rPr>
      </w:pPr>
    </w:p>
    <w:p w14:paraId="7504A468" w14:textId="77777777" w:rsidR="00457982" w:rsidRDefault="00457982" w:rsidP="0034269F">
      <w:pPr>
        <w:ind w:left="4320" w:hanging="4320"/>
        <w:jc w:val="both"/>
        <w:rPr>
          <w:rFonts w:ascii="Arial" w:hAnsi="Arial" w:cs="Arial"/>
          <w:b/>
          <w:bCs/>
          <w:sz w:val="22"/>
          <w:szCs w:val="22"/>
        </w:rPr>
      </w:pPr>
      <w:r w:rsidRPr="00092224">
        <w:rPr>
          <w:rFonts w:ascii="Arial" w:hAnsi="Arial" w:cs="Arial"/>
          <w:b/>
          <w:bCs/>
          <w:sz w:val="22"/>
          <w:szCs w:val="22"/>
        </w:rPr>
        <w:t>Organisation Context:</w:t>
      </w:r>
    </w:p>
    <w:p w14:paraId="0EC1717A" w14:textId="77777777" w:rsidR="005C4E56" w:rsidRPr="005C4E56" w:rsidRDefault="005C4E56" w:rsidP="005C4E56">
      <w:pPr>
        <w:jc w:val="both"/>
        <w:rPr>
          <w:rFonts w:ascii="Arial" w:hAnsi="Arial" w:cs="Arial"/>
          <w:sz w:val="22"/>
          <w:szCs w:val="22"/>
        </w:rPr>
      </w:pPr>
      <w:r w:rsidRPr="005C4E56">
        <w:rPr>
          <w:rFonts w:ascii="Arial" w:hAnsi="Arial" w:cs="Arial"/>
          <w:sz w:val="22"/>
          <w:szCs w:val="22"/>
        </w:rPr>
        <w:t xml:space="preserve">Oasis Community Housing (OCH) is a Christian response to homelessness and disadvantage providing housing, support and other specialised services. The support provided aims to develop life skills that will enable people to live successful independent lives.  </w:t>
      </w:r>
    </w:p>
    <w:p w14:paraId="2E2AFDDC" w14:textId="77777777" w:rsidR="005C4E56" w:rsidRPr="005C4E56" w:rsidRDefault="005C4E56" w:rsidP="005C4E56">
      <w:pPr>
        <w:jc w:val="both"/>
        <w:rPr>
          <w:rFonts w:ascii="Arial" w:hAnsi="Arial" w:cs="Arial"/>
          <w:sz w:val="22"/>
          <w:szCs w:val="22"/>
        </w:rPr>
      </w:pPr>
      <w:r w:rsidRPr="005C4E56">
        <w:rPr>
          <w:rFonts w:ascii="Arial" w:hAnsi="Arial" w:cs="Arial"/>
          <w:sz w:val="22"/>
          <w:szCs w:val="22"/>
        </w:rPr>
        <w:t xml:space="preserve"> </w:t>
      </w:r>
    </w:p>
    <w:p w14:paraId="42599EAA" w14:textId="77777777" w:rsidR="005C4E56" w:rsidRPr="005C4E56" w:rsidRDefault="005C4E56" w:rsidP="005C4E56">
      <w:pPr>
        <w:jc w:val="both"/>
        <w:rPr>
          <w:rFonts w:ascii="Arial" w:hAnsi="Arial" w:cs="Arial"/>
          <w:sz w:val="22"/>
          <w:szCs w:val="22"/>
        </w:rPr>
      </w:pPr>
      <w:r w:rsidRPr="005C4E56">
        <w:rPr>
          <w:rFonts w:ascii="Arial" w:hAnsi="Arial" w:cs="Arial"/>
          <w:sz w:val="22"/>
          <w:szCs w:val="22"/>
        </w:rPr>
        <w:t xml:space="preserve">Oasis Community Housing is part of the Oasis group of charities. The group includes national charities dedicated to education, housing, and campaigning against human trafficking and we work to a common vision of creating communities in which everyone can thrive and reach their God-given potential. </w:t>
      </w:r>
    </w:p>
    <w:p w14:paraId="0328AD03" w14:textId="77777777" w:rsidR="005C4E56" w:rsidRPr="005C4E56" w:rsidRDefault="005C4E56" w:rsidP="005C4E56">
      <w:pPr>
        <w:jc w:val="both"/>
        <w:rPr>
          <w:rFonts w:ascii="Arial" w:hAnsi="Arial" w:cs="Arial"/>
          <w:sz w:val="22"/>
          <w:szCs w:val="22"/>
        </w:rPr>
      </w:pPr>
      <w:r w:rsidRPr="005C4E56">
        <w:rPr>
          <w:rFonts w:ascii="Arial" w:hAnsi="Arial" w:cs="Arial"/>
          <w:sz w:val="22"/>
          <w:szCs w:val="22"/>
        </w:rPr>
        <w:t xml:space="preserve"> </w:t>
      </w:r>
    </w:p>
    <w:p w14:paraId="4A8209FB" w14:textId="77777777" w:rsidR="005C4E56" w:rsidRPr="005C4E56" w:rsidRDefault="005C4E56" w:rsidP="005C4E56">
      <w:pPr>
        <w:jc w:val="both"/>
        <w:rPr>
          <w:rFonts w:ascii="Arial" w:hAnsi="Arial" w:cs="Arial"/>
          <w:sz w:val="22"/>
          <w:szCs w:val="22"/>
        </w:rPr>
      </w:pPr>
      <w:r w:rsidRPr="005C4E56">
        <w:rPr>
          <w:rFonts w:ascii="Arial" w:hAnsi="Arial" w:cs="Arial"/>
          <w:sz w:val="22"/>
          <w:szCs w:val="22"/>
        </w:rPr>
        <w:lastRenderedPageBreak/>
        <w:t xml:space="preserve">We welcome applicants from all faiths or none, but it is important that all employees understand and sympathise with the </w:t>
      </w:r>
      <w:r w:rsidRPr="005C4E56">
        <w:rPr>
          <w:rFonts w:ascii="Arial" w:hAnsi="Arial" w:cs="Arial"/>
          <w:sz w:val="22"/>
          <w:szCs w:val="22"/>
          <w:lang w:val="en-US"/>
        </w:rPr>
        <w:t xml:space="preserve">Christian vision, ethos and culture of the </w:t>
      </w:r>
      <w:proofErr w:type="spellStart"/>
      <w:r w:rsidRPr="005C4E56">
        <w:rPr>
          <w:rFonts w:ascii="Arial" w:hAnsi="Arial" w:cs="Arial"/>
          <w:sz w:val="22"/>
          <w:szCs w:val="22"/>
          <w:lang w:val="en-US"/>
        </w:rPr>
        <w:t>organisation</w:t>
      </w:r>
      <w:proofErr w:type="spellEnd"/>
      <w:r w:rsidRPr="005C4E56">
        <w:rPr>
          <w:rFonts w:ascii="Arial" w:hAnsi="Arial" w:cs="Arial"/>
          <w:sz w:val="22"/>
          <w:szCs w:val="22"/>
        </w:rPr>
        <w:t xml:space="preserve">. However, it will be an occupational requirement that a practising Christian is needed for some specified roles. This will be highlighted in the qualifications section of the job description and will be clearly stated in the job advert. </w:t>
      </w:r>
    </w:p>
    <w:p w14:paraId="79C5BD5F" w14:textId="77777777" w:rsidR="005C4E56" w:rsidRPr="005C4E56" w:rsidRDefault="005C4E56" w:rsidP="005C4E56">
      <w:pPr>
        <w:jc w:val="both"/>
        <w:rPr>
          <w:rFonts w:ascii="Arial" w:hAnsi="Arial" w:cs="Arial"/>
          <w:sz w:val="22"/>
          <w:szCs w:val="22"/>
        </w:rPr>
      </w:pPr>
      <w:r w:rsidRPr="005C4E56">
        <w:rPr>
          <w:rFonts w:ascii="Arial" w:hAnsi="Arial" w:cs="Arial"/>
          <w:sz w:val="22"/>
          <w:szCs w:val="22"/>
        </w:rPr>
        <w:t xml:space="preserve"> </w:t>
      </w:r>
    </w:p>
    <w:p w14:paraId="4272E203" w14:textId="2D70E137" w:rsidR="009955B4" w:rsidRPr="00F77E3F" w:rsidRDefault="005C4E56" w:rsidP="0034269F">
      <w:pPr>
        <w:jc w:val="both"/>
        <w:rPr>
          <w:rFonts w:ascii="Arial" w:hAnsi="Arial" w:cs="Arial"/>
          <w:sz w:val="22"/>
          <w:szCs w:val="22"/>
        </w:rPr>
      </w:pPr>
      <w:r w:rsidRPr="005C4E56">
        <w:rPr>
          <w:rFonts w:ascii="Arial" w:hAnsi="Arial" w:cs="Arial"/>
          <w:sz w:val="22"/>
          <w:szCs w:val="22"/>
        </w:rPr>
        <w:t>Oasis Community Housing is an experienced charity, with its Central Office in Gateshead,</w:t>
      </w:r>
      <w:r w:rsidR="000729C0">
        <w:rPr>
          <w:rFonts w:ascii="Arial" w:hAnsi="Arial" w:cs="Arial"/>
          <w:sz w:val="22"/>
          <w:szCs w:val="22"/>
        </w:rPr>
        <w:t xml:space="preserve"> and projects across Gateshead, Sunderland and the London Borough of Southwark. </w:t>
      </w:r>
      <w:r w:rsidR="009955B4" w:rsidRPr="00F77E3F">
        <w:rPr>
          <w:rFonts w:ascii="Arial" w:hAnsi="Arial" w:cs="Arial"/>
          <w:sz w:val="22"/>
          <w:szCs w:val="22"/>
        </w:rPr>
        <w:t xml:space="preserve">This post is located within </w:t>
      </w:r>
      <w:r w:rsidR="00356BFA">
        <w:rPr>
          <w:rFonts w:ascii="Arial" w:hAnsi="Arial" w:cs="Arial"/>
          <w:sz w:val="22"/>
          <w:szCs w:val="22"/>
        </w:rPr>
        <w:t>Gateshead</w:t>
      </w:r>
      <w:r w:rsidR="00514F2A">
        <w:rPr>
          <w:rFonts w:ascii="Arial" w:hAnsi="Arial" w:cs="Arial"/>
          <w:sz w:val="22"/>
          <w:szCs w:val="22"/>
        </w:rPr>
        <w:t xml:space="preserve">. </w:t>
      </w:r>
      <w:r w:rsidR="009955B4" w:rsidRPr="00F77E3F">
        <w:rPr>
          <w:rFonts w:ascii="Arial" w:hAnsi="Arial" w:cs="Arial"/>
          <w:sz w:val="22"/>
          <w:szCs w:val="22"/>
        </w:rPr>
        <w:t xml:space="preserve"> </w:t>
      </w:r>
    </w:p>
    <w:p w14:paraId="203CDD98" w14:textId="77777777" w:rsidR="005F6755" w:rsidRPr="00887362" w:rsidRDefault="005F6755" w:rsidP="0034269F">
      <w:pPr>
        <w:jc w:val="both"/>
        <w:rPr>
          <w:rFonts w:ascii="Arial" w:hAnsi="Arial" w:cs="Arial"/>
          <w:sz w:val="22"/>
          <w:szCs w:val="22"/>
        </w:rPr>
      </w:pPr>
    </w:p>
    <w:p w14:paraId="31A47665" w14:textId="77777777" w:rsidR="00457982" w:rsidRDefault="00457982" w:rsidP="0034269F">
      <w:pPr>
        <w:jc w:val="both"/>
        <w:rPr>
          <w:rFonts w:ascii="Arial" w:hAnsi="Arial" w:cs="Arial"/>
          <w:sz w:val="22"/>
          <w:szCs w:val="22"/>
        </w:rPr>
      </w:pPr>
    </w:p>
    <w:p w14:paraId="0D5EC39B" w14:textId="77777777" w:rsidR="00457982" w:rsidRPr="007D7B22" w:rsidRDefault="00457982" w:rsidP="0034269F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D7B22">
        <w:rPr>
          <w:rFonts w:ascii="Arial" w:hAnsi="Arial" w:cs="Arial"/>
          <w:b/>
          <w:bCs/>
          <w:color w:val="000000" w:themeColor="text1"/>
          <w:sz w:val="22"/>
          <w:szCs w:val="22"/>
        </w:rPr>
        <w:t>Duties &amp; Responsibilities:</w:t>
      </w:r>
    </w:p>
    <w:p w14:paraId="205E8939" w14:textId="77777777" w:rsidR="00172F17" w:rsidRPr="007D7B22" w:rsidRDefault="00172F17" w:rsidP="00172F17">
      <w:pPr>
        <w:numPr>
          <w:ilvl w:val="0"/>
          <w:numId w:val="17"/>
        </w:numPr>
        <w:rPr>
          <w:rFonts w:ascii="Arial" w:hAnsi="Arial" w:cs="Arial"/>
          <w:color w:val="000000" w:themeColor="text1"/>
          <w:sz w:val="22"/>
        </w:rPr>
      </w:pPr>
      <w:r w:rsidRPr="007D7B22">
        <w:rPr>
          <w:rFonts w:ascii="Arial" w:hAnsi="Arial" w:cs="Arial"/>
          <w:color w:val="000000" w:themeColor="text1"/>
          <w:sz w:val="22"/>
        </w:rPr>
        <w:t>Making timely contact with people referred for support.</w:t>
      </w:r>
    </w:p>
    <w:p w14:paraId="753DE180" w14:textId="3A9B8E7B" w:rsidR="007B1091" w:rsidRPr="007D7B22" w:rsidRDefault="007B1091" w:rsidP="007B1091">
      <w:pPr>
        <w:numPr>
          <w:ilvl w:val="0"/>
          <w:numId w:val="17"/>
        </w:numPr>
        <w:rPr>
          <w:rFonts w:ascii="Arial" w:hAnsi="Arial" w:cs="Arial"/>
          <w:color w:val="000000" w:themeColor="text1"/>
          <w:sz w:val="22"/>
        </w:rPr>
      </w:pPr>
      <w:r w:rsidRPr="007D7B22">
        <w:rPr>
          <w:rFonts w:ascii="Arial" w:hAnsi="Arial" w:cs="Arial"/>
          <w:color w:val="000000" w:themeColor="text1"/>
          <w:sz w:val="22"/>
        </w:rPr>
        <w:t xml:space="preserve">Carrying out person-centred assessments of needs and completing DASH risk assessments </w:t>
      </w:r>
      <w:r w:rsidR="00186F62" w:rsidRPr="00694503">
        <w:rPr>
          <w:rFonts w:ascii="Arial" w:hAnsi="Arial" w:cs="Arial"/>
          <w:color w:val="000000" w:themeColor="text1"/>
          <w:sz w:val="22"/>
        </w:rPr>
        <w:t>making onward referrals to Gateshead DAT and MARAC where referrals are high risk</w:t>
      </w:r>
      <w:r w:rsidR="00A00DDC">
        <w:rPr>
          <w:rFonts w:ascii="Arial" w:hAnsi="Arial" w:cs="Arial"/>
          <w:color w:val="000000" w:themeColor="text1"/>
          <w:sz w:val="22"/>
        </w:rPr>
        <w:t>.</w:t>
      </w:r>
    </w:p>
    <w:p w14:paraId="65B5D9BD" w14:textId="7B91E52D" w:rsidR="007B1091" w:rsidRPr="00E5625F" w:rsidRDefault="007B1091" w:rsidP="007B1091">
      <w:pPr>
        <w:numPr>
          <w:ilvl w:val="0"/>
          <w:numId w:val="17"/>
        </w:numPr>
        <w:rPr>
          <w:rFonts w:ascii="Arial" w:hAnsi="Arial" w:cs="Arial"/>
          <w:color w:val="000000" w:themeColor="text1"/>
          <w:sz w:val="22"/>
        </w:rPr>
      </w:pPr>
      <w:r w:rsidRPr="007D7B22">
        <w:rPr>
          <w:rFonts w:ascii="Arial" w:hAnsi="Arial" w:cs="Arial"/>
          <w:color w:val="000000" w:themeColor="text1"/>
          <w:sz w:val="22"/>
        </w:rPr>
        <w:t xml:space="preserve">Providing personalised casework and advocacy support </w:t>
      </w:r>
      <w:r w:rsidRPr="00E5625F">
        <w:rPr>
          <w:rFonts w:ascii="Arial" w:hAnsi="Arial" w:cs="Arial"/>
          <w:color w:val="000000" w:themeColor="text1"/>
          <w:sz w:val="22"/>
        </w:rPr>
        <w:t>that empowers women to take control of their lives and recovery – including tailored risk management plans, individual safety and support planning, in line with OCH case management policies and procedures</w:t>
      </w:r>
      <w:r w:rsidR="00EB273A" w:rsidRPr="00E5625F">
        <w:rPr>
          <w:rFonts w:ascii="Arial" w:hAnsi="Arial" w:cs="Arial"/>
          <w:color w:val="000000" w:themeColor="text1"/>
          <w:sz w:val="22"/>
        </w:rPr>
        <w:t xml:space="preserve">, and in accordance with the ethos and values of Oasis Community Housing. </w:t>
      </w:r>
      <w:r w:rsidRPr="007733C4">
        <w:rPr>
          <w:rFonts w:ascii="Arial" w:hAnsi="Arial" w:cs="Arial"/>
          <w:color w:val="000000" w:themeColor="text1"/>
          <w:sz w:val="22"/>
          <w:szCs w:val="22"/>
        </w:rPr>
        <w:t>Ensuring support provision is personalised to individual needs, and progress is regularly reviewed.</w:t>
      </w:r>
    </w:p>
    <w:p w14:paraId="7F5BE94B" w14:textId="77777777" w:rsidR="00F84CCE" w:rsidRPr="007D7B22" w:rsidRDefault="00F84CCE" w:rsidP="00F84CCE">
      <w:pPr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33C4">
        <w:rPr>
          <w:rFonts w:ascii="Arial" w:hAnsi="Arial" w:cs="Arial"/>
          <w:color w:val="000000" w:themeColor="text1"/>
          <w:sz w:val="22"/>
          <w:szCs w:val="22"/>
        </w:rPr>
        <w:t>To ensure safeguarding policies and procedures are adhered to in your practices, and that concerns are reported appropriately and expediently</w:t>
      </w:r>
      <w:bookmarkStart w:id="0" w:name="_Hlk191919830"/>
      <w:r w:rsidRPr="007733C4">
        <w:rPr>
          <w:rFonts w:ascii="Arial" w:hAnsi="Arial" w:cs="Arial"/>
          <w:color w:val="000000" w:themeColor="text1"/>
          <w:sz w:val="22"/>
          <w:szCs w:val="22"/>
        </w:rPr>
        <w:t xml:space="preserve">, both internally, and externally, as needed. </w:t>
      </w:r>
      <w:bookmarkEnd w:id="0"/>
    </w:p>
    <w:p w14:paraId="7C1F5666" w14:textId="77777777" w:rsidR="00627EAD" w:rsidRPr="007733C4" w:rsidRDefault="00627EAD" w:rsidP="00627EAD">
      <w:pPr>
        <w:numPr>
          <w:ilvl w:val="0"/>
          <w:numId w:val="17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33C4">
        <w:rPr>
          <w:rFonts w:ascii="Arial" w:hAnsi="Arial" w:cs="Arial"/>
          <w:color w:val="000000" w:themeColor="text1"/>
          <w:sz w:val="22"/>
          <w:szCs w:val="22"/>
        </w:rPr>
        <w:t xml:space="preserve">To maintain records needed to ensure excellent and consistent support </w:t>
      </w:r>
      <w:proofErr w:type="gramStart"/>
      <w:r w:rsidRPr="007733C4">
        <w:rPr>
          <w:rFonts w:ascii="Arial" w:hAnsi="Arial" w:cs="Arial"/>
          <w:color w:val="000000" w:themeColor="text1"/>
          <w:sz w:val="22"/>
          <w:szCs w:val="22"/>
        </w:rPr>
        <w:t>provision;</w:t>
      </w:r>
      <w:proofErr w:type="gramEnd"/>
      <w:r w:rsidRPr="007733C4">
        <w:rPr>
          <w:rFonts w:ascii="Arial" w:hAnsi="Arial" w:cs="Arial"/>
          <w:color w:val="000000" w:themeColor="text1"/>
          <w:sz w:val="22"/>
          <w:szCs w:val="22"/>
        </w:rPr>
        <w:t xml:space="preserve"> maintaining comprehensive case files, using our In-Form data system, completing reports and assisting in the measurement of outcomes. </w:t>
      </w:r>
    </w:p>
    <w:p w14:paraId="3BBB124F" w14:textId="77777777" w:rsidR="00F72026" w:rsidRPr="007D7B22" w:rsidRDefault="00F72026" w:rsidP="00F72026">
      <w:pPr>
        <w:numPr>
          <w:ilvl w:val="0"/>
          <w:numId w:val="17"/>
        </w:numPr>
        <w:rPr>
          <w:rFonts w:ascii="Arial" w:hAnsi="Arial" w:cs="Arial"/>
          <w:color w:val="000000" w:themeColor="text1"/>
          <w:sz w:val="22"/>
        </w:rPr>
      </w:pPr>
      <w:r w:rsidRPr="007D7B22">
        <w:rPr>
          <w:rFonts w:ascii="Arial" w:hAnsi="Arial" w:cs="Arial"/>
          <w:color w:val="000000" w:themeColor="text1"/>
          <w:sz w:val="22"/>
        </w:rPr>
        <w:t xml:space="preserve">Offering support and guidance relating to the physical and emotional impact of domestic abuse through </w:t>
      </w:r>
      <w:proofErr w:type="gramStart"/>
      <w:r w:rsidRPr="007D7B22">
        <w:rPr>
          <w:rFonts w:ascii="Arial" w:hAnsi="Arial" w:cs="Arial"/>
          <w:color w:val="000000" w:themeColor="text1"/>
          <w:sz w:val="22"/>
        </w:rPr>
        <w:t>one to one</w:t>
      </w:r>
      <w:proofErr w:type="gramEnd"/>
      <w:r w:rsidRPr="007D7B22">
        <w:rPr>
          <w:rFonts w:ascii="Arial" w:hAnsi="Arial" w:cs="Arial"/>
          <w:color w:val="000000" w:themeColor="text1"/>
          <w:sz w:val="22"/>
        </w:rPr>
        <w:t xml:space="preserve"> support and group-work.</w:t>
      </w:r>
    </w:p>
    <w:p w14:paraId="12BA3958" w14:textId="74701FAF" w:rsidR="00F72026" w:rsidRPr="007D7B22" w:rsidRDefault="00F72026" w:rsidP="00F72026">
      <w:pPr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u w:val="single"/>
        </w:rPr>
      </w:pPr>
      <w:r w:rsidRPr="007D7B22">
        <w:rPr>
          <w:rFonts w:ascii="Arial" w:hAnsi="Arial" w:cs="Arial"/>
          <w:color w:val="000000" w:themeColor="text1"/>
          <w:sz w:val="22"/>
        </w:rPr>
        <w:t>Making women aware of available options relating to benefits, legal and statutory rights, criminal matters, support with children and housing issues</w:t>
      </w:r>
      <w:r w:rsidR="00EB5A5E" w:rsidRPr="007D7B22">
        <w:rPr>
          <w:rFonts w:ascii="Arial" w:hAnsi="Arial" w:cs="Arial"/>
          <w:color w:val="000000" w:themeColor="text1"/>
          <w:sz w:val="22"/>
        </w:rPr>
        <w:t>.</w:t>
      </w:r>
    </w:p>
    <w:p w14:paraId="10BDA4D4" w14:textId="4CDEED9F" w:rsidR="00172F17" w:rsidRPr="007733C4" w:rsidRDefault="00172F17" w:rsidP="00172F17">
      <w:pPr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33C4">
        <w:rPr>
          <w:rFonts w:ascii="Arial" w:hAnsi="Arial" w:cs="Arial"/>
          <w:bCs/>
          <w:color w:val="000000" w:themeColor="text1"/>
          <w:sz w:val="22"/>
          <w:szCs w:val="22"/>
        </w:rPr>
        <w:t xml:space="preserve">To engage in multi-disciplinary team (MDT) approaches to support </w:t>
      </w:r>
      <w:r w:rsidRPr="007D7B22">
        <w:rPr>
          <w:rFonts w:ascii="Arial" w:hAnsi="Arial" w:cs="Arial"/>
          <w:bCs/>
          <w:color w:val="000000" w:themeColor="text1"/>
          <w:sz w:val="22"/>
          <w:szCs w:val="22"/>
        </w:rPr>
        <w:t xml:space="preserve">women, </w:t>
      </w:r>
      <w:r w:rsidRPr="007733C4">
        <w:rPr>
          <w:rFonts w:ascii="Arial" w:hAnsi="Arial" w:cs="Arial"/>
          <w:bCs/>
          <w:color w:val="000000" w:themeColor="text1"/>
          <w:sz w:val="22"/>
          <w:szCs w:val="22"/>
        </w:rPr>
        <w:t>including working closely with other professionals and partner agencies</w:t>
      </w:r>
      <w:r w:rsidRPr="007D7B22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7D7B22" w:rsidRPr="007D7B22">
        <w:rPr>
          <w:rFonts w:ascii="Arial" w:hAnsi="Arial" w:cs="Arial"/>
          <w:bCs/>
          <w:color w:val="000000" w:themeColor="text1"/>
          <w:sz w:val="22"/>
          <w:szCs w:val="22"/>
        </w:rPr>
        <w:t xml:space="preserve">and accompanying women through legal proceedings where required. </w:t>
      </w:r>
      <w:r w:rsidRPr="007733C4">
        <w:rPr>
          <w:rFonts w:ascii="Arial" w:hAnsi="Arial" w:cs="Arial"/>
          <w:bCs/>
          <w:color w:val="000000" w:themeColor="text1"/>
          <w:sz w:val="22"/>
          <w:szCs w:val="22"/>
        </w:rPr>
        <w:t xml:space="preserve">To </w:t>
      </w:r>
      <w:proofErr w:type="gramStart"/>
      <w:r w:rsidRPr="007733C4">
        <w:rPr>
          <w:rFonts w:ascii="Arial" w:hAnsi="Arial" w:cs="Arial"/>
          <w:bCs/>
          <w:color w:val="000000" w:themeColor="text1"/>
          <w:sz w:val="22"/>
          <w:szCs w:val="22"/>
        </w:rPr>
        <w:t>include;</w:t>
      </w:r>
      <w:proofErr w:type="gramEnd"/>
      <w:r w:rsidRPr="007733C4">
        <w:rPr>
          <w:rFonts w:ascii="Arial" w:hAnsi="Arial" w:cs="Arial"/>
          <w:bCs/>
          <w:color w:val="000000" w:themeColor="text1"/>
          <w:sz w:val="22"/>
          <w:szCs w:val="22"/>
        </w:rPr>
        <w:t xml:space="preserve"> attending meetings and effective information sharing. </w:t>
      </w:r>
    </w:p>
    <w:p w14:paraId="01D3C6FB" w14:textId="1DD75B1C" w:rsidR="00F72026" w:rsidRPr="007D7B22" w:rsidRDefault="00F72026" w:rsidP="00F72026">
      <w:pPr>
        <w:numPr>
          <w:ilvl w:val="0"/>
          <w:numId w:val="17"/>
        </w:numPr>
        <w:rPr>
          <w:rFonts w:ascii="Arial" w:hAnsi="Arial" w:cs="Arial"/>
          <w:color w:val="000000" w:themeColor="text1"/>
          <w:sz w:val="22"/>
        </w:rPr>
      </w:pPr>
      <w:r w:rsidRPr="007D7B22">
        <w:rPr>
          <w:rFonts w:ascii="Arial" w:hAnsi="Arial" w:cs="Arial"/>
          <w:color w:val="000000" w:themeColor="text1"/>
          <w:sz w:val="22"/>
        </w:rPr>
        <w:t>Empowering women to develop their own solutions and make their own decisions</w:t>
      </w:r>
      <w:r w:rsidR="00EB5A5E" w:rsidRPr="007D7B22">
        <w:rPr>
          <w:rFonts w:ascii="Arial" w:hAnsi="Arial" w:cs="Arial"/>
          <w:color w:val="000000" w:themeColor="text1"/>
          <w:sz w:val="22"/>
        </w:rPr>
        <w:t>.</w:t>
      </w:r>
    </w:p>
    <w:p w14:paraId="0F08CDFC" w14:textId="5FD2F7E3" w:rsidR="00172F17" w:rsidRPr="007D7B22" w:rsidRDefault="00172F17" w:rsidP="00F72026">
      <w:pPr>
        <w:numPr>
          <w:ilvl w:val="0"/>
          <w:numId w:val="17"/>
        </w:numPr>
        <w:rPr>
          <w:rFonts w:ascii="Arial" w:hAnsi="Arial" w:cs="Arial"/>
          <w:color w:val="000000" w:themeColor="text1"/>
          <w:sz w:val="22"/>
        </w:rPr>
      </w:pPr>
      <w:r w:rsidRPr="007733C4">
        <w:rPr>
          <w:rFonts w:ascii="Arial" w:hAnsi="Arial" w:cs="Arial"/>
          <w:color w:val="000000" w:themeColor="text1"/>
          <w:sz w:val="22"/>
          <w:szCs w:val="22"/>
        </w:rPr>
        <w:t>To navigate challenging situations effectively and sensitively.</w:t>
      </w:r>
    </w:p>
    <w:p w14:paraId="11DBD456" w14:textId="77777777" w:rsidR="005937A0" w:rsidRPr="007733C4" w:rsidRDefault="005937A0" w:rsidP="005937A0">
      <w:pPr>
        <w:numPr>
          <w:ilvl w:val="0"/>
          <w:numId w:val="2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33C4">
        <w:rPr>
          <w:rFonts w:ascii="Arial" w:hAnsi="Arial" w:cs="Arial"/>
          <w:bCs/>
          <w:color w:val="000000" w:themeColor="text1"/>
          <w:sz w:val="22"/>
          <w:szCs w:val="22"/>
        </w:rPr>
        <w:t xml:space="preserve">To attend </w:t>
      </w:r>
      <w:r w:rsidRPr="007733C4">
        <w:rPr>
          <w:rFonts w:ascii="Arial" w:hAnsi="Arial" w:cs="Arial"/>
          <w:color w:val="000000" w:themeColor="text1"/>
          <w:sz w:val="22"/>
          <w:szCs w:val="22"/>
        </w:rPr>
        <w:t>regular supervision sessions with your line manager</w:t>
      </w:r>
      <w:r w:rsidRPr="007D7B2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96DAD87" w14:textId="77777777" w:rsidR="005937A0" w:rsidRPr="007733C4" w:rsidRDefault="005937A0" w:rsidP="005937A0">
      <w:pPr>
        <w:numPr>
          <w:ilvl w:val="0"/>
          <w:numId w:val="2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33C4">
        <w:rPr>
          <w:rFonts w:ascii="Arial" w:hAnsi="Arial" w:cs="Arial"/>
          <w:color w:val="000000" w:themeColor="text1"/>
          <w:sz w:val="22"/>
          <w:szCs w:val="22"/>
        </w:rPr>
        <w:t>To attend relevant training sessions as required by the role / your line manager</w:t>
      </w:r>
      <w:r w:rsidRPr="007D7B22">
        <w:rPr>
          <w:rFonts w:ascii="Arial" w:hAnsi="Arial" w:cs="Arial"/>
          <w:color w:val="000000" w:themeColor="text1"/>
          <w:sz w:val="22"/>
          <w:szCs w:val="22"/>
        </w:rPr>
        <w:t>.</w:t>
      </w:r>
      <w:r w:rsidRPr="007733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FA6D60E" w14:textId="77777777" w:rsidR="005937A0" w:rsidRPr="007733C4" w:rsidRDefault="005937A0" w:rsidP="005937A0">
      <w:pPr>
        <w:numPr>
          <w:ilvl w:val="0"/>
          <w:numId w:val="2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33C4">
        <w:rPr>
          <w:rFonts w:ascii="Arial" w:hAnsi="Arial" w:cs="Arial"/>
          <w:color w:val="000000" w:themeColor="text1"/>
          <w:sz w:val="22"/>
          <w:szCs w:val="22"/>
        </w:rPr>
        <w:t>To undertake any other reasonable duties as required</w:t>
      </w:r>
      <w:r w:rsidRPr="007D7B2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E6EB1E5" w14:textId="77777777" w:rsidR="005937A0" w:rsidRPr="007D7B22" w:rsidRDefault="005937A0" w:rsidP="005937A0">
      <w:pPr>
        <w:numPr>
          <w:ilvl w:val="0"/>
          <w:numId w:val="2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33C4">
        <w:rPr>
          <w:rFonts w:ascii="Arial" w:hAnsi="Arial" w:cs="Arial"/>
          <w:color w:val="000000" w:themeColor="text1"/>
          <w:sz w:val="22"/>
          <w:szCs w:val="22"/>
        </w:rPr>
        <w:t>To ensure all working practice and interactions are in line with organisational ethos and values</w:t>
      </w:r>
      <w:r w:rsidRPr="007D7B22">
        <w:rPr>
          <w:rFonts w:ascii="Arial" w:hAnsi="Arial" w:cs="Arial"/>
          <w:color w:val="000000" w:themeColor="text1"/>
          <w:sz w:val="22"/>
          <w:szCs w:val="22"/>
        </w:rPr>
        <w:t>.</w:t>
      </w:r>
      <w:r w:rsidRPr="007733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80D50A6" w14:textId="77777777" w:rsidR="005937A0" w:rsidRDefault="005937A0" w:rsidP="00F72026"/>
    <w:p w14:paraId="0AF80391" w14:textId="77777777" w:rsidR="00EB216C" w:rsidRDefault="00EB216C" w:rsidP="0034269F">
      <w:pPr>
        <w:jc w:val="both"/>
        <w:rPr>
          <w:rFonts w:ascii="Arial" w:hAnsi="Arial" w:cs="Arial"/>
          <w:sz w:val="22"/>
          <w:szCs w:val="22"/>
        </w:rPr>
      </w:pPr>
    </w:p>
    <w:p w14:paraId="5869E517" w14:textId="77777777" w:rsidR="00457982" w:rsidRPr="00A64B2F" w:rsidRDefault="00457982" w:rsidP="0034269F">
      <w:pPr>
        <w:jc w:val="both"/>
        <w:rPr>
          <w:rFonts w:ascii="Arial" w:hAnsi="Arial"/>
          <w:b/>
          <w:bCs/>
          <w:sz w:val="22"/>
          <w:szCs w:val="22"/>
        </w:rPr>
      </w:pPr>
      <w:r w:rsidRPr="00A64B2F">
        <w:rPr>
          <w:rFonts w:ascii="Arial" w:hAnsi="Arial"/>
          <w:b/>
          <w:bCs/>
          <w:sz w:val="22"/>
          <w:szCs w:val="22"/>
        </w:rPr>
        <w:t>Personal Specification/Key Compete</w:t>
      </w:r>
      <w:r w:rsidR="0092741A">
        <w:rPr>
          <w:rFonts w:ascii="Arial" w:hAnsi="Arial"/>
          <w:b/>
          <w:bCs/>
          <w:sz w:val="22"/>
          <w:szCs w:val="22"/>
        </w:rPr>
        <w:t>n</w:t>
      </w:r>
      <w:r w:rsidRPr="00A64B2F">
        <w:rPr>
          <w:rFonts w:ascii="Arial" w:hAnsi="Arial"/>
          <w:b/>
          <w:bCs/>
          <w:sz w:val="22"/>
          <w:szCs w:val="22"/>
        </w:rPr>
        <w:t>cies:</w:t>
      </w:r>
    </w:p>
    <w:p w14:paraId="71867AF2" w14:textId="77777777" w:rsidR="001B0DDA" w:rsidRPr="00A64B2F" w:rsidRDefault="001B0DDA" w:rsidP="0034269F">
      <w:pPr>
        <w:jc w:val="both"/>
        <w:rPr>
          <w:rFonts w:ascii="Arial" w:hAnsi="Arial"/>
          <w:bCs/>
          <w:sz w:val="22"/>
          <w:szCs w:val="22"/>
        </w:rPr>
      </w:pPr>
    </w:p>
    <w:p w14:paraId="4F277CB7" w14:textId="77777777" w:rsidR="001B0DDA" w:rsidRPr="00A64B2F" w:rsidRDefault="001B0DDA" w:rsidP="0034269F">
      <w:pPr>
        <w:jc w:val="both"/>
        <w:rPr>
          <w:rFonts w:ascii="Arial" w:hAnsi="Arial"/>
          <w:b/>
          <w:bCs/>
          <w:sz w:val="22"/>
          <w:szCs w:val="22"/>
        </w:rPr>
      </w:pPr>
      <w:r w:rsidRPr="00A64B2F">
        <w:rPr>
          <w:rFonts w:ascii="Arial" w:hAnsi="Arial"/>
          <w:b/>
          <w:bCs/>
          <w:sz w:val="22"/>
          <w:szCs w:val="22"/>
        </w:rPr>
        <w:t>Qualifications</w:t>
      </w:r>
      <w:r w:rsidR="003F735C" w:rsidRPr="00A64B2F">
        <w:rPr>
          <w:rFonts w:ascii="Arial" w:hAnsi="Arial"/>
          <w:b/>
          <w:bCs/>
          <w:sz w:val="22"/>
          <w:szCs w:val="22"/>
        </w:rPr>
        <w:t>:</w:t>
      </w:r>
    </w:p>
    <w:p w14:paraId="13E66574" w14:textId="22D3D2C8" w:rsidR="001B0DDA" w:rsidRPr="00356BFA" w:rsidRDefault="00F72026" w:rsidP="00F72026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 w:rsidRPr="00356BFA">
        <w:rPr>
          <w:rFonts w:ascii="Arial" w:hAnsi="Arial" w:cs="Arial"/>
          <w:sz w:val="22"/>
          <w:szCs w:val="22"/>
        </w:rPr>
        <w:t>Qualified to</w:t>
      </w:r>
      <w:r w:rsidR="00EB5A5E">
        <w:rPr>
          <w:rFonts w:ascii="Arial" w:hAnsi="Arial" w:cs="Arial"/>
          <w:sz w:val="22"/>
          <w:szCs w:val="22"/>
        </w:rPr>
        <w:t xml:space="preserve"> L</w:t>
      </w:r>
      <w:r w:rsidRPr="00356BFA">
        <w:rPr>
          <w:rFonts w:ascii="Arial" w:hAnsi="Arial" w:cs="Arial"/>
          <w:sz w:val="22"/>
          <w:szCs w:val="22"/>
        </w:rPr>
        <w:t>evel 3 or above</w:t>
      </w:r>
      <w:r w:rsidR="000E310F">
        <w:rPr>
          <w:rFonts w:ascii="Arial" w:hAnsi="Arial" w:cs="Arial"/>
          <w:sz w:val="22"/>
          <w:szCs w:val="22"/>
        </w:rPr>
        <w:t xml:space="preserve"> (Essential)</w:t>
      </w:r>
    </w:p>
    <w:p w14:paraId="5BA10AD7" w14:textId="77777777" w:rsidR="00F72026" w:rsidRPr="00F72026" w:rsidRDefault="00F72026" w:rsidP="00F72026">
      <w:pPr>
        <w:pStyle w:val="ListParagraph"/>
        <w:jc w:val="both"/>
        <w:rPr>
          <w:rFonts w:ascii="Arial" w:hAnsi="Arial" w:cs="Arial"/>
          <w:bCs/>
          <w:sz w:val="22"/>
          <w:szCs w:val="22"/>
        </w:rPr>
      </w:pPr>
    </w:p>
    <w:p w14:paraId="08CEBD1B" w14:textId="77777777" w:rsidR="00457982" w:rsidRPr="00F72026" w:rsidRDefault="00457982" w:rsidP="0034269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72026">
        <w:rPr>
          <w:rFonts w:ascii="Arial" w:hAnsi="Arial" w:cs="Arial"/>
          <w:b/>
          <w:bCs/>
          <w:sz w:val="22"/>
          <w:szCs w:val="22"/>
        </w:rPr>
        <w:t>Work Experience:</w:t>
      </w:r>
    </w:p>
    <w:p w14:paraId="435F7B37" w14:textId="5E536D05" w:rsidR="00687C1A" w:rsidRPr="005D336F" w:rsidRDefault="00356BFA" w:rsidP="00687C1A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D336F">
        <w:rPr>
          <w:rFonts w:ascii="Arial" w:hAnsi="Arial" w:cs="Arial"/>
          <w:color w:val="000000" w:themeColor="text1"/>
          <w:sz w:val="22"/>
          <w:szCs w:val="22"/>
        </w:rPr>
        <w:t>Previous experience supporting people affected by domestic abuse</w:t>
      </w:r>
      <w:r w:rsidR="00687C1A" w:rsidRPr="005D336F">
        <w:rPr>
          <w:rFonts w:ascii="Arial" w:hAnsi="Arial" w:cs="Arial"/>
          <w:color w:val="000000" w:themeColor="text1"/>
          <w:sz w:val="22"/>
          <w:szCs w:val="22"/>
        </w:rPr>
        <w:t xml:space="preserve">, including needs and risk assessment, delivery of holistic support, working </w:t>
      </w:r>
      <w:r w:rsidR="0073147D">
        <w:rPr>
          <w:rFonts w:ascii="Arial" w:hAnsi="Arial" w:cs="Arial"/>
          <w:color w:val="000000" w:themeColor="text1"/>
          <w:sz w:val="22"/>
          <w:szCs w:val="22"/>
        </w:rPr>
        <w:t xml:space="preserve">collaboratively </w:t>
      </w:r>
      <w:r w:rsidR="00687C1A" w:rsidRPr="005D336F">
        <w:rPr>
          <w:rFonts w:ascii="Arial" w:hAnsi="Arial" w:cs="Arial"/>
          <w:color w:val="000000" w:themeColor="text1"/>
          <w:sz w:val="22"/>
          <w:szCs w:val="22"/>
        </w:rPr>
        <w:t xml:space="preserve">with partner </w:t>
      </w:r>
      <w:r w:rsidR="003F11BE" w:rsidRPr="005D336F">
        <w:rPr>
          <w:rFonts w:ascii="Arial" w:hAnsi="Arial" w:cs="Arial"/>
          <w:color w:val="000000" w:themeColor="text1"/>
          <w:sz w:val="22"/>
          <w:szCs w:val="22"/>
        </w:rPr>
        <w:t xml:space="preserve">agencies </w:t>
      </w:r>
      <w:r w:rsidR="005D336F" w:rsidRPr="005D336F">
        <w:rPr>
          <w:rFonts w:ascii="Arial" w:hAnsi="Arial" w:cs="Arial"/>
          <w:color w:val="000000" w:themeColor="text1"/>
          <w:sz w:val="22"/>
          <w:szCs w:val="22"/>
        </w:rPr>
        <w:t>(Essential)</w:t>
      </w:r>
    </w:p>
    <w:p w14:paraId="18320CDC" w14:textId="47BA4938" w:rsidR="00984B93" w:rsidRDefault="00984B93" w:rsidP="00984B93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336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Experience using person centred support plans (Essential)    </w:t>
      </w:r>
    </w:p>
    <w:p w14:paraId="228BE66D" w14:textId="77777777" w:rsidR="0073147D" w:rsidRPr="005D336F" w:rsidRDefault="0073147D" w:rsidP="0073147D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336F">
        <w:rPr>
          <w:rFonts w:ascii="Arial" w:hAnsi="Arial"/>
          <w:color w:val="000000" w:themeColor="text1"/>
          <w:sz w:val="22"/>
          <w:szCs w:val="22"/>
        </w:rPr>
        <w:t>Experience working in the safeguarding arena (</w:t>
      </w:r>
      <w:r>
        <w:rPr>
          <w:rFonts w:ascii="Arial" w:hAnsi="Arial"/>
          <w:color w:val="000000" w:themeColor="text1"/>
          <w:sz w:val="22"/>
          <w:szCs w:val="22"/>
        </w:rPr>
        <w:t xml:space="preserve">Essential) </w:t>
      </w:r>
      <w:r w:rsidRPr="005D336F">
        <w:rPr>
          <w:rFonts w:ascii="Arial" w:hAnsi="Arial"/>
          <w:color w:val="000000" w:themeColor="text1"/>
          <w:sz w:val="22"/>
          <w:szCs w:val="22"/>
        </w:rPr>
        <w:t xml:space="preserve"> </w:t>
      </w:r>
    </w:p>
    <w:p w14:paraId="61207DC7" w14:textId="5D05D298" w:rsidR="00F72026" w:rsidRPr="005D336F" w:rsidRDefault="00F72026" w:rsidP="00F72026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D336F">
        <w:rPr>
          <w:rFonts w:ascii="Arial" w:hAnsi="Arial" w:cs="Arial"/>
          <w:color w:val="000000" w:themeColor="text1"/>
          <w:sz w:val="22"/>
          <w:szCs w:val="22"/>
        </w:rPr>
        <w:t>Experienced in completing DASH risk assessments and safety plans</w:t>
      </w:r>
      <w:r w:rsidR="00984B93" w:rsidRPr="005D336F">
        <w:rPr>
          <w:rFonts w:ascii="Arial" w:hAnsi="Arial" w:cs="Arial"/>
          <w:color w:val="000000" w:themeColor="text1"/>
          <w:sz w:val="22"/>
          <w:szCs w:val="22"/>
        </w:rPr>
        <w:t xml:space="preserve"> (Desirable) </w:t>
      </w:r>
    </w:p>
    <w:p w14:paraId="289B5D5C" w14:textId="77777777" w:rsidR="00984B93" w:rsidRPr="00B05DB8" w:rsidRDefault="00984B93" w:rsidP="00984B93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5DB8">
        <w:rPr>
          <w:rFonts w:ascii="Arial" w:hAnsi="Arial" w:cs="Arial"/>
          <w:color w:val="000000" w:themeColor="text1"/>
          <w:sz w:val="22"/>
          <w:szCs w:val="22"/>
        </w:rPr>
        <w:t>Experience of participating in MDT meetings (Desirable)</w:t>
      </w:r>
    </w:p>
    <w:p w14:paraId="070E845C" w14:textId="77777777" w:rsidR="0092741A" w:rsidRPr="00B05DB8" w:rsidRDefault="0092741A" w:rsidP="00F72026">
      <w:pPr>
        <w:pStyle w:val="ListParagraph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3243C5C" w14:textId="0EFA1165" w:rsidR="005C53F2" w:rsidRPr="00B05DB8" w:rsidRDefault="00457982" w:rsidP="0034269F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05DB8">
        <w:rPr>
          <w:rFonts w:ascii="Arial" w:hAnsi="Arial" w:cs="Arial"/>
          <w:b/>
          <w:bCs/>
          <w:color w:val="000000" w:themeColor="text1"/>
          <w:sz w:val="22"/>
          <w:szCs w:val="22"/>
        </w:rPr>
        <w:t>Skills, Knowledge &amp; Aptitude:</w:t>
      </w:r>
    </w:p>
    <w:p w14:paraId="67FD401D" w14:textId="77777777" w:rsidR="00741925" w:rsidRDefault="00741925" w:rsidP="00741925">
      <w:pPr>
        <w:pStyle w:val="NoSpacing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05DB8">
        <w:rPr>
          <w:rFonts w:ascii="Arial" w:hAnsi="Arial" w:cs="Arial"/>
          <w:color w:val="000000" w:themeColor="text1"/>
          <w:sz w:val="22"/>
          <w:szCs w:val="22"/>
        </w:rPr>
        <w:t xml:space="preserve">Ability to effectively use </w:t>
      </w:r>
      <w:r>
        <w:rPr>
          <w:rFonts w:ascii="Arial" w:hAnsi="Arial" w:cs="Arial"/>
          <w:sz w:val="22"/>
          <w:szCs w:val="22"/>
        </w:rPr>
        <w:t>computer software packages, and to maintain accurate records i.e. Microsoft Office (Essential)</w:t>
      </w:r>
    </w:p>
    <w:p w14:paraId="46EA6F1E" w14:textId="77777777" w:rsidR="00E92BE5" w:rsidRDefault="00E92BE5" w:rsidP="00E92BE5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mature, professional and flexible approach; excellent personal emotional intelligence and self-awareness, with an ability to work calmly under pressure (Essential)</w:t>
      </w:r>
    </w:p>
    <w:p w14:paraId="2187F7BE" w14:textId="77777777" w:rsidR="00B05DB8" w:rsidRDefault="00B05DB8" w:rsidP="00B05DB8">
      <w:pPr>
        <w:pStyle w:val="NoSpacing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interpersonal and communication skills, including the ability to build effective working relationships with other organisations (Essential)</w:t>
      </w:r>
    </w:p>
    <w:p w14:paraId="71CCCCEA" w14:textId="46BB6C59" w:rsidR="00F72026" w:rsidRPr="00EC6FDC" w:rsidRDefault="00F72026" w:rsidP="00F72026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C6FDC">
        <w:rPr>
          <w:rFonts w:ascii="Arial" w:hAnsi="Arial" w:cs="Arial"/>
          <w:color w:val="000000" w:themeColor="text1"/>
          <w:sz w:val="22"/>
          <w:szCs w:val="22"/>
        </w:rPr>
        <w:t>An empathic, honest and non-judgemental role model who understands the individual and social impact of trauma and domestic abuse</w:t>
      </w:r>
      <w:r w:rsidR="00803079" w:rsidRPr="00EC6FDC">
        <w:rPr>
          <w:rFonts w:ascii="Arial" w:hAnsi="Arial" w:cs="Arial"/>
          <w:color w:val="000000" w:themeColor="text1"/>
          <w:sz w:val="22"/>
          <w:szCs w:val="22"/>
        </w:rPr>
        <w:t xml:space="preserve"> on adults and children</w:t>
      </w:r>
      <w:r w:rsidRPr="00EC6F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53F2" w:rsidRPr="00EC6FDC">
        <w:rPr>
          <w:rFonts w:ascii="Arial" w:hAnsi="Arial" w:cs="Arial"/>
          <w:color w:val="000000" w:themeColor="text1"/>
          <w:sz w:val="22"/>
          <w:szCs w:val="22"/>
        </w:rPr>
        <w:t>(Essential)</w:t>
      </w:r>
    </w:p>
    <w:p w14:paraId="1550B0C9" w14:textId="77777777" w:rsidR="004559D3" w:rsidRPr="004559D3" w:rsidRDefault="004559D3" w:rsidP="004559D3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9D3">
        <w:rPr>
          <w:rFonts w:ascii="Arial" w:hAnsi="Arial" w:cs="Arial"/>
          <w:color w:val="000000" w:themeColor="text1"/>
          <w:sz w:val="22"/>
          <w:szCs w:val="22"/>
        </w:rPr>
        <w:t xml:space="preserve">Emotionally Resilient (Essential) </w:t>
      </w:r>
    </w:p>
    <w:p w14:paraId="5B46074C" w14:textId="66B6FF97" w:rsidR="00F72026" w:rsidRDefault="00F72026" w:rsidP="00F72026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C6FDC">
        <w:rPr>
          <w:rFonts w:ascii="Arial" w:hAnsi="Arial" w:cs="Arial"/>
          <w:color w:val="000000" w:themeColor="text1"/>
          <w:sz w:val="22"/>
          <w:szCs w:val="22"/>
        </w:rPr>
        <w:t>Friendly and approachable, able to establish trust and rapport with people from diverse backgrounds with very different lifestyles</w:t>
      </w:r>
      <w:r w:rsidR="005C53F2" w:rsidRPr="00EC6FDC">
        <w:rPr>
          <w:rFonts w:ascii="Arial" w:hAnsi="Arial" w:cs="Arial"/>
          <w:color w:val="000000" w:themeColor="text1"/>
          <w:sz w:val="22"/>
          <w:szCs w:val="22"/>
        </w:rPr>
        <w:t xml:space="preserve"> (Essential)</w:t>
      </w:r>
    </w:p>
    <w:p w14:paraId="1B0EF46D" w14:textId="77777777" w:rsidR="00A93326" w:rsidRPr="00EC6FDC" w:rsidRDefault="00A93326" w:rsidP="00A93326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C6FDC">
        <w:rPr>
          <w:rFonts w:ascii="Arial" w:hAnsi="Arial" w:cs="Arial"/>
          <w:color w:val="000000" w:themeColor="text1"/>
          <w:sz w:val="22"/>
          <w:szCs w:val="22"/>
        </w:rPr>
        <w:t>Able to write letters, safety and support plans, risk assessments and case reports and help with benefit applications (Essential)</w:t>
      </w:r>
    </w:p>
    <w:p w14:paraId="0BFCAC74" w14:textId="77777777" w:rsidR="006A1A6A" w:rsidRPr="00EC6FDC" w:rsidRDefault="006A1A6A" w:rsidP="006A1A6A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9D3">
        <w:rPr>
          <w:rFonts w:ascii="Arial" w:hAnsi="Arial" w:cs="Arial"/>
          <w:color w:val="000000" w:themeColor="text1"/>
          <w:sz w:val="22"/>
          <w:szCs w:val="22"/>
        </w:rPr>
        <w:t>Able to work on own initiative (Essential)</w:t>
      </w:r>
    </w:p>
    <w:p w14:paraId="65C54C7C" w14:textId="77777777" w:rsidR="00EC6FDC" w:rsidRPr="00EC6FDC" w:rsidRDefault="00EC6FDC" w:rsidP="00EC6FDC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C6FDC">
        <w:rPr>
          <w:rFonts w:ascii="Arial" w:hAnsi="Arial" w:cs="Arial"/>
          <w:color w:val="000000" w:themeColor="text1"/>
          <w:sz w:val="22"/>
          <w:szCs w:val="22"/>
        </w:rPr>
        <w:t>Committed to safe ways of working and critical reflective practice (Essential)</w:t>
      </w:r>
    </w:p>
    <w:p w14:paraId="7770A58B" w14:textId="77777777" w:rsidR="006A1A6A" w:rsidRPr="004559D3" w:rsidRDefault="006A1A6A" w:rsidP="006A1A6A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9D3">
        <w:rPr>
          <w:rFonts w:ascii="Arial" w:hAnsi="Arial" w:cs="Arial"/>
          <w:color w:val="000000" w:themeColor="text1"/>
          <w:sz w:val="22"/>
          <w:szCs w:val="22"/>
        </w:rPr>
        <w:t>Able to work as an integral member of a team (Essential)</w:t>
      </w:r>
    </w:p>
    <w:p w14:paraId="45D88CCD" w14:textId="1E2B4B85" w:rsidR="006A1A6A" w:rsidRPr="004559D3" w:rsidRDefault="006A1A6A" w:rsidP="006A1A6A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9D3">
        <w:rPr>
          <w:rFonts w:ascii="Arial" w:hAnsi="Arial" w:cs="Arial"/>
          <w:color w:val="000000" w:themeColor="text1"/>
          <w:sz w:val="22"/>
          <w:szCs w:val="22"/>
        </w:rPr>
        <w:t>Ability to develop and maintain professional boundaries (Essential)</w:t>
      </w:r>
    </w:p>
    <w:p w14:paraId="2892C72D" w14:textId="2E76888F" w:rsidR="00F72026" w:rsidRPr="00EC6FDC" w:rsidRDefault="00F72026" w:rsidP="00F72026">
      <w:pPr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C6FDC">
        <w:rPr>
          <w:rFonts w:ascii="Arial" w:hAnsi="Arial" w:cs="Arial"/>
          <w:color w:val="000000" w:themeColor="text1"/>
          <w:sz w:val="22"/>
          <w:szCs w:val="22"/>
        </w:rPr>
        <w:t>Committed to promoting equality and aware of how protected characteristics (age, disability, gender reassignment, pregnancy and maternity, race, religion or belief, sex and sexual orientation)</w:t>
      </w:r>
      <w:r w:rsidRPr="00EC6FDC">
        <w:rPr>
          <w:rFonts w:ascii="Arial" w:hAnsi="Arial" w:cs="Arial"/>
          <w:bCs/>
          <w:color w:val="000000" w:themeColor="text1"/>
          <w:sz w:val="22"/>
          <w:szCs w:val="22"/>
        </w:rPr>
        <w:t xml:space="preserve"> may impact on the experience of domestic abuse</w:t>
      </w:r>
      <w:r w:rsidR="005C53F2" w:rsidRPr="00EC6FDC">
        <w:rPr>
          <w:rFonts w:ascii="Arial" w:hAnsi="Arial" w:cs="Arial"/>
          <w:bCs/>
          <w:color w:val="000000" w:themeColor="text1"/>
          <w:sz w:val="22"/>
          <w:szCs w:val="22"/>
        </w:rPr>
        <w:t xml:space="preserve"> (Essential)</w:t>
      </w:r>
    </w:p>
    <w:p w14:paraId="3646D09D" w14:textId="77777777" w:rsidR="004559D3" w:rsidRDefault="004559D3" w:rsidP="0034269F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888721D" w14:textId="77777777" w:rsidR="00457982" w:rsidRPr="009411CE" w:rsidRDefault="00457982" w:rsidP="0034269F">
      <w:pPr>
        <w:jc w:val="both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9411CE">
        <w:rPr>
          <w:rFonts w:ascii="Arial" w:hAnsi="Arial"/>
          <w:b/>
          <w:bCs/>
          <w:color w:val="000000" w:themeColor="text1"/>
          <w:sz w:val="22"/>
          <w:szCs w:val="22"/>
        </w:rPr>
        <w:t>Motivation:</w:t>
      </w:r>
    </w:p>
    <w:p w14:paraId="0D345803" w14:textId="77777777" w:rsidR="009411CE" w:rsidRPr="009411CE" w:rsidRDefault="009411CE" w:rsidP="009411CE">
      <w:pPr>
        <w:numPr>
          <w:ilvl w:val="0"/>
          <w:numId w:val="21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411CE">
        <w:rPr>
          <w:rFonts w:ascii="Arial" w:hAnsi="Arial" w:cs="Arial"/>
          <w:bCs/>
          <w:color w:val="000000" w:themeColor="text1"/>
          <w:sz w:val="22"/>
          <w:szCs w:val="22"/>
        </w:rPr>
        <w:t xml:space="preserve">Be passionate and enthusiastic about supporting individuals, having a heart for people and believing that everyone has the potential to change, given the right support and circumstances (Essential) </w:t>
      </w:r>
    </w:p>
    <w:p w14:paraId="2C2119FF" w14:textId="77777777" w:rsidR="009411CE" w:rsidRPr="009411CE" w:rsidRDefault="009411CE" w:rsidP="009411CE">
      <w:pPr>
        <w:numPr>
          <w:ilvl w:val="0"/>
          <w:numId w:val="21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411CE">
        <w:rPr>
          <w:rFonts w:ascii="Arial" w:hAnsi="Arial" w:cs="Arial"/>
          <w:bCs/>
          <w:color w:val="000000" w:themeColor="text1"/>
          <w:sz w:val="22"/>
          <w:szCs w:val="22"/>
        </w:rPr>
        <w:t xml:space="preserve">To have perseverance and never give up hope in those who use our services, instilling that hope into their daily lives (Essential) </w:t>
      </w:r>
    </w:p>
    <w:p w14:paraId="0CEF1A3D" w14:textId="77777777" w:rsidR="009411CE" w:rsidRPr="009411CE" w:rsidRDefault="009411CE" w:rsidP="009411CE">
      <w:pPr>
        <w:numPr>
          <w:ilvl w:val="0"/>
          <w:numId w:val="21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411CE">
        <w:rPr>
          <w:rFonts w:ascii="Arial" w:hAnsi="Arial" w:cs="Arial"/>
          <w:bCs/>
          <w:color w:val="000000" w:themeColor="text1"/>
          <w:sz w:val="22"/>
          <w:szCs w:val="22"/>
        </w:rPr>
        <w:t>Be in sympathy with the Christian ethos and values of the organisation (Essential)</w:t>
      </w:r>
    </w:p>
    <w:p w14:paraId="03731BE5" w14:textId="77777777" w:rsidR="009411CE" w:rsidRPr="00EE758B" w:rsidRDefault="009411CE" w:rsidP="0034269F">
      <w:pPr>
        <w:jc w:val="both"/>
        <w:rPr>
          <w:rFonts w:ascii="Arial" w:hAnsi="Arial" w:cs="Arial"/>
          <w:b/>
          <w:color w:val="EE0000"/>
          <w:sz w:val="22"/>
          <w:szCs w:val="22"/>
        </w:rPr>
      </w:pPr>
    </w:p>
    <w:p w14:paraId="4B7AF8B5" w14:textId="2103506D" w:rsidR="00F72026" w:rsidRPr="00F72026" w:rsidRDefault="00F72026" w:rsidP="00F72026">
      <w:pPr>
        <w:rPr>
          <w:rFonts w:ascii="Arial" w:hAnsi="Arial" w:cs="Arial"/>
          <w:b/>
          <w:sz w:val="22"/>
        </w:rPr>
      </w:pPr>
      <w:r w:rsidRPr="00F72026">
        <w:rPr>
          <w:rFonts w:ascii="Arial" w:hAnsi="Arial" w:cs="Arial"/>
          <w:b/>
          <w:sz w:val="22"/>
        </w:rPr>
        <w:t>*This post carries an Occupational Requirement (OR) for the post-holder to be a female and as such is also only open to female applicants as exempted in The Equality Act 2010.</w:t>
      </w:r>
    </w:p>
    <w:p w14:paraId="388CA27B" w14:textId="77777777" w:rsidR="00EA42FD" w:rsidRPr="00EA42FD" w:rsidRDefault="00EA42FD" w:rsidP="0034269F">
      <w:pPr>
        <w:jc w:val="both"/>
        <w:rPr>
          <w:rFonts w:ascii="Arial" w:hAnsi="Arial" w:cs="Arial"/>
          <w:b/>
          <w:sz w:val="22"/>
          <w:szCs w:val="22"/>
        </w:rPr>
      </w:pPr>
    </w:p>
    <w:sectPr w:rsidR="00EA42FD" w:rsidRPr="00EA42F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8939" w14:textId="77777777" w:rsidR="001912F7" w:rsidRDefault="001912F7" w:rsidP="00921FD0">
      <w:r>
        <w:separator/>
      </w:r>
    </w:p>
  </w:endnote>
  <w:endnote w:type="continuationSeparator" w:id="0">
    <w:p w14:paraId="4263D6F7" w14:textId="77777777" w:rsidR="001912F7" w:rsidRDefault="001912F7" w:rsidP="0092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40539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56B3B77" w14:textId="36DDBD1F" w:rsidR="00921FD0" w:rsidRPr="00716244" w:rsidRDefault="00921FD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16244">
          <w:rPr>
            <w:rFonts w:ascii="Arial" w:hAnsi="Arial" w:cs="Arial"/>
            <w:sz w:val="20"/>
            <w:szCs w:val="20"/>
          </w:rPr>
          <w:fldChar w:fldCharType="begin"/>
        </w:r>
        <w:r w:rsidRPr="0071624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16244">
          <w:rPr>
            <w:rFonts w:ascii="Arial" w:hAnsi="Arial" w:cs="Arial"/>
            <w:sz w:val="20"/>
            <w:szCs w:val="20"/>
          </w:rPr>
          <w:fldChar w:fldCharType="separate"/>
        </w:r>
        <w:r w:rsidR="0078278F">
          <w:rPr>
            <w:rFonts w:ascii="Arial" w:hAnsi="Arial" w:cs="Arial"/>
            <w:noProof/>
            <w:sz w:val="20"/>
            <w:szCs w:val="20"/>
          </w:rPr>
          <w:t>3</w:t>
        </w:r>
        <w:r w:rsidRPr="0071624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DD4F30F" w14:textId="77777777" w:rsidR="00921FD0" w:rsidRDefault="00921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A227" w14:textId="77777777" w:rsidR="001912F7" w:rsidRDefault="001912F7" w:rsidP="00921FD0">
      <w:r>
        <w:separator/>
      </w:r>
    </w:p>
  </w:footnote>
  <w:footnote w:type="continuationSeparator" w:id="0">
    <w:p w14:paraId="1D5CCDCD" w14:textId="77777777" w:rsidR="001912F7" w:rsidRDefault="001912F7" w:rsidP="0092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2ACD"/>
    <w:multiLevelType w:val="hybridMultilevel"/>
    <w:tmpl w:val="5FF22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2536B"/>
    <w:multiLevelType w:val="hybridMultilevel"/>
    <w:tmpl w:val="FDF8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638E2"/>
    <w:multiLevelType w:val="hybridMultilevel"/>
    <w:tmpl w:val="C49E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167E8"/>
    <w:multiLevelType w:val="hybridMultilevel"/>
    <w:tmpl w:val="2A160A78"/>
    <w:lvl w:ilvl="0" w:tplc="2CA40B2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74CDC"/>
    <w:multiLevelType w:val="hybridMultilevel"/>
    <w:tmpl w:val="0AF47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A4FA2"/>
    <w:multiLevelType w:val="hybridMultilevel"/>
    <w:tmpl w:val="6324E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F14DA"/>
    <w:multiLevelType w:val="hybridMultilevel"/>
    <w:tmpl w:val="C842099C"/>
    <w:lvl w:ilvl="0" w:tplc="FE7464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03DF9"/>
    <w:multiLevelType w:val="hybridMultilevel"/>
    <w:tmpl w:val="59A6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C4983"/>
    <w:multiLevelType w:val="hybridMultilevel"/>
    <w:tmpl w:val="CE9A8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05ECB"/>
    <w:multiLevelType w:val="hybridMultilevel"/>
    <w:tmpl w:val="B0321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610"/>
    <w:multiLevelType w:val="hybridMultilevel"/>
    <w:tmpl w:val="89F649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0117B"/>
    <w:multiLevelType w:val="hybridMultilevel"/>
    <w:tmpl w:val="6B82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624BA"/>
    <w:multiLevelType w:val="hybridMultilevel"/>
    <w:tmpl w:val="50149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B53FC"/>
    <w:multiLevelType w:val="hybridMultilevel"/>
    <w:tmpl w:val="7C04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F7B1D"/>
    <w:multiLevelType w:val="hybridMultilevel"/>
    <w:tmpl w:val="98D8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061AB"/>
    <w:multiLevelType w:val="multilevel"/>
    <w:tmpl w:val="725A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91EA1"/>
    <w:multiLevelType w:val="hybridMultilevel"/>
    <w:tmpl w:val="8416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1E6882"/>
    <w:multiLevelType w:val="hybridMultilevel"/>
    <w:tmpl w:val="0B2E3E1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266D6"/>
    <w:multiLevelType w:val="hybridMultilevel"/>
    <w:tmpl w:val="C5A83F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AD5953"/>
    <w:multiLevelType w:val="hybridMultilevel"/>
    <w:tmpl w:val="3056B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6692B"/>
    <w:multiLevelType w:val="hybridMultilevel"/>
    <w:tmpl w:val="B44EB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50230">
    <w:abstractNumId w:val="7"/>
  </w:num>
  <w:num w:numId="2" w16cid:durableId="1302468045">
    <w:abstractNumId w:val="18"/>
  </w:num>
  <w:num w:numId="3" w16cid:durableId="818960290">
    <w:abstractNumId w:val="2"/>
  </w:num>
  <w:num w:numId="4" w16cid:durableId="638999425">
    <w:abstractNumId w:val="16"/>
  </w:num>
  <w:num w:numId="5" w16cid:durableId="1809395078">
    <w:abstractNumId w:val="14"/>
  </w:num>
  <w:num w:numId="6" w16cid:durableId="800805012">
    <w:abstractNumId w:val="3"/>
  </w:num>
  <w:num w:numId="7" w16cid:durableId="604730593">
    <w:abstractNumId w:val="15"/>
  </w:num>
  <w:num w:numId="8" w16cid:durableId="635768125">
    <w:abstractNumId w:val="0"/>
  </w:num>
  <w:num w:numId="9" w16cid:durableId="25984480">
    <w:abstractNumId w:val="12"/>
  </w:num>
  <w:num w:numId="10" w16cid:durableId="1833833877">
    <w:abstractNumId w:val="10"/>
  </w:num>
  <w:num w:numId="11" w16cid:durableId="1652100302">
    <w:abstractNumId w:val="5"/>
  </w:num>
  <w:num w:numId="12" w16cid:durableId="112674741">
    <w:abstractNumId w:val="1"/>
  </w:num>
  <w:num w:numId="13" w16cid:durableId="1736468023">
    <w:abstractNumId w:val="17"/>
  </w:num>
  <w:num w:numId="14" w16cid:durableId="1465126022">
    <w:abstractNumId w:val="8"/>
  </w:num>
  <w:num w:numId="15" w16cid:durableId="516817918">
    <w:abstractNumId w:val="11"/>
  </w:num>
  <w:num w:numId="16" w16cid:durableId="70664978">
    <w:abstractNumId w:val="6"/>
  </w:num>
  <w:num w:numId="17" w16cid:durableId="1126505655">
    <w:abstractNumId w:val="9"/>
  </w:num>
  <w:num w:numId="18" w16cid:durableId="1241912860">
    <w:abstractNumId w:val="4"/>
  </w:num>
  <w:num w:numId="19" w16cid:durableId="1512181346">
    <w:abstractNumId w:val="13"/>
  </w:num>
  <w:num w:numId="20" w16cid:durableId="26756455">
    <w:abstractNumId w:val="20"/>
  </w:num>
  <w:num w:numId="21" w16cid:durableId="1110081284">
    <w:abstractNumId w:val="1"/>
  </w:num>
  <w:num w:numId="22" w16cid:durableId="1240555778">
    <w:abstractNumId w:val="18"/>
  </w:num>
  <w:num w:numId="23" w16cid:durableId="1604535676">
    <w:abstractNumId w:val="2"/>
  </w:num>
  <w:num w:numId="24" w16cid:durableId="492912389">
    <w:abstractNumId w:val="0"/>
  </w:num>
  <w:num w:numId="25" w16cid:durableId="1317104143">
    <w:abstractNumId w:val="19"/>
  </w:num>
  <w:num w:numId="26" w16cid:durableId="885794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82"/>
    <w:rsid w:val="00026F1F"/>
    <w:rsid w:val="00037A42"/>
    <w:rsid w:val="000420E6"/>
    <w:rsid w:val="00055495"/>
    <w:rsid w:val="000667D8"/>
    <w:rsid w:val="000716F7"/>
    <w:rsid w:val="0007265C"/>
    <w:rsid w:val="000729C0"/>
    <w:rsid w:val="000826C0"/>
    <w:rsid w:val="000858EC"/>
    <w:rsid w:val="000D19C5"/>
    <w:rsid w:val="000D4845"/>
    <w:rsid w:val="000D6C74"/>
    <w:rsid w:val="000E310F"/>
    <w:rsid w:val="000F1239"/>
    <w:rsid w:val="00107020"/>
    <w:rsid w:val="0012252A"/>
    <w:rsid w:val="00122B73"/>
    <w:rsid w:val="001408E8"/>
    <w:rsid w:val="00145D22"/>
    <w:rsid w:val="001512DB"/>
    <w:rsid w:val="001712EE"/>
    <w:rsid w:val="00172F17"/>
    <w:rsid w:val="00176CFA"/>
    <w:rsid w:val="00184F95"/>
    <w:rsid w:val="00186F62"/>
    <w:rsid w:val="001912F7"/>
    <w:rsid w:val="001920CA"/>
    <w:rsid w:val="001B0DDA"/>
    <w:rsid w:val="001D1150"/>
    <w:rsid w:val="001F5DD4"/>
    <w:rsid w:val="002305ED"/>
    <w:rsid w:val="00245674"/>
    <w:rsid w:val="00253E4E"/>
    <w:rsid w:val="00261360"/>
    <w:rsid w:val="00266640"/>
    <w:rsid w:val="002A36FC"/>
    <w:rsid w:val="002D74D2"/>
    <w:rsid w:val="002F366E"/>
    <w:rsid w:val="00303951"/>
    <w:rsid w:val="00313D1E"/>
    <w:rsid w:val="00317654"/>
    <w:rsid w:val="0034269F"/>
    <w:rsid w:val="0034735C"/>
    <w:rsid w:val="00355507"/>
    <w:rsid w:val="00356BFA"/>
    <w:rsid w:val="00364866"/>
    <w:rsid w:val="003654A5"/>
    <w:rsid w:val="00372041"/>
    <w:rsid w:val="00375AA1"/>
    <w:rsid w:val="00382275"/>
    <w:rsid w:val="003F11BE"/>
    <w:rsid w:val="003F735C"/>
    <w:rsid w:val="0042275E"/>
    <w:rsid w:val="00443901"/>
    <w:rsid w:val="004559D3"/>
    <w:rsid w:val="00457982"/>
    <w:rsid w:val="004A6450"/>
    <w:rsid w:val="004B482A"/>
    <w:rsid w:val="004C0203"/>
    <w:rsid w:val="004C6F3E"/>
    <w:rsid w:val="004F3314"/>
    <w:rsid w:val="004F3B00"/>
    <w:rsid w:val="004F6865"/>
    <w:rsid w:val="00514F2A"/>
    <w:rsid w:val="00557B5F"/>
    <w:rsid w:val="005937A0"/>
    <w:rsid w:val="00595B95"/>
    <w:rsid w:val="005B7ED2"/>
    <w:rsid w:val="005C4E56"/>
    <w:rsid w:val="005C53F2"/>
    <w:rsid w:val="005D336F"/>
    <w:rsid w:val="005F6615"/>
    <w:rsid w:val="005F6755"/>
    <w:rsid w:val="00602700"/>
    <w:rsid w:val="00620838"/>
    <w:rsid w:val="00626C32"/>
    <w:rsid w:val="00627EAD"/>
    <w:rsid w:val="00642302"/>
    <w:rsid w:val="00655A87"/>
    <w:rsid w:val="0066482A"/>
    <w:rsid w:val="00670C79"/>
    <w:rsid w:val="00670F38"/>
    <w:rsid w:val="00677EEC"/>
    <w:rsid w:val="00687C1A"/>
    <w:rsid w:val="00694503"/>
    <w:rsid w:val="006A1A6A"/>
    <w:rsid w:val="006B1E92"/>
    <w:rsid w:val="006C2525"/>
    <w:rsid w:val="006D610D"/>
    <w:rsid w:val="006E3581"/>
    <w:rsid w:val="006F0E8C"/>
    <w:rsid w:val="006F186C"/>
    <w:rsid w:val="006F3414"/>
    <w:rsid w:val="00712B13"/>
    <w:rsid w:val="00716244"/>
    <w:rsid w:val="00725BD4"/>
    <w:rsid w:val="0073147D"/>
    <w:rsid w:val="00741925"/>
    <w:rsid w:val="007501EA"/>
    <w:rsid w:val="00761170"/>
    <w:rsid w:val="007733C4"/>
    <w:rsid w:val="0078278F"/>
    <w:rsid w:val="007A46DE"/>
    <w:rsid w:val="007B1091"/>
    <w:rsid w:val="007D79C9"/>
    <w:rsid w:val="007D7B22"/>
    <w:rsid w:val="007F3D69"/>
    <w:rsid w:val="008004AE"/>
    <w:rsid w:val="00801428"/>
    <w:rsid w:val="00802998"/>
    <w:rsid w:val="00803079"/>
    <w:rsid w:val="00811611"/>
    <w:rsid w:val="00812DC6"/>
    <w:rsid w:val="0084052F"/>
    <w:rsid w:val="00845717"/>
    <w:rsid w:val="00856C73"/>
    <w:rsid w:val="00874498"/>
    <w:rsid w:val="00897239"/>
    <w:rsid w:val="008A64E0"/>
    <w:rsid w:val="008D69CA"/>
    <w:rsid w:val="008E7D8A"/>
    <w:rsid w:val="00900941"/>
    <w:rsid w:val="00921FD0"/>
    <w:rsid w:val="0092741A"/>
    <w:rsid w:val="009411CE"/>
    <w:rsid w:val="009765D1"/>
    <w:rsid w:val="00984B93"/>
    <w:rsid w:val="009955B4"/>
    <w:rsid w:val="009B4035"/>
    <w:rsid w:val="009D247D"/>
    <w:rsid w:val="009E1686"/>
    <w:rsid w:val="009E6EF8"/>
    <w:rsid w:val="009F2A2F"/>
    <w:rsid w:val="00A00DDC"/>
    <w:rsid w:val="00A0308E"/>
    <w:rsid w:val="00A1142E"/>
    <w:rsid w:val="00A30D30"/>
    <w:rsid w:val="00A339D8"/>
    <w:rsid w:val="00A36F89"/>
    <w:rsid w:val="00A47B3F"/>
    <w:rsid w:val="00A64B2F"/>
    <w:rsid w:val="00A8263C"/>
    <w:rsid w:val="00A93326"/>
    <w:rsid w:val="00AB0FB0"/>
    <w:rsid w:val="00AC58B4"/>
    <w:rsid w:val="00B02E37"/>
    <w:rsid w:val="00B05DB8"/>
    <w:rsid w:val="00B13C10"/>
    <w:rsid w:val="00B35CF9"/>
    <w:rsid w:val="00B43C99"/>
    <w:rsid w:val="00B53ABB"/>
    <w:rsid w:val="00B73DEA"/>
    <w:rsid w:val="00B84B8B"/>
    <w:rsid w:val="00B84F35"/>
    <w:rsid w:val="00BA421C"/>
    <w:rsid w:val="00BE61AF"/>
    <w:rsid w:val="00BF3A6E"/>
    <w:rsid w:val="00BF5483"/>
    <w:rsid w:val="00C1440E"/>
    <w:rsid w:val="00C51031"/>
    <w:rsid w:val="00C52192"/>
    <w:rsid w:val="00C564C0"/>
    <w:rsid w:val="00CB27BC"/>
    <w:rsid w:val="00CE576E"/>
    <w:rsid w:val="00D12D75"/>
    <w:rsid w:val="00D15337"/>
    <w:rsid w:val="00D404D0"/>
    <w:rsid w:val="00D50D77"/>
    <w:rsid w:val="00D73241"/>
    <w:rsid w:val="00DC2EE3"/>
    <w:rsid w:val="00DD7955"/>
    <w:rsid w:val="00E15479"/>
    <w:rsid w:val="00E244C2"/>
    <w:rsid w:val="00E365C7"/>
    <w:rsid w:val="00E5625F"/>
    <w:rsid w:val="00E61289"/>
    <w:rsid w:val="00E81A99"/>
    <w:rsid w:val="00E92BE5"/>
    <w:rsid w:val="00E937B8"/>
    <w:rsid w:val="00EA0D2F"/>
    <w:rsid w:val="00EA108C"/>
    <w:rsid w:val="00EA42FD"/>
    <w:rsid w:val="00EB216C"/>
    <w:rsid w:val="00EB273A"/>
    <w:rsid w:val="00EB35FC"/>
    <w:rsid w:val="00EB5A5E"/>
    <w:rsid w:val="00EC6FDC"/>
    <w:rsid w:val="00EE758B"/>
    <w:rsid w:val="00EF4CAB"/>
    <w:rsid w:val="00F0060A"/>
    <w:rsid w:val="00F34A36"/>
    <w:rsid w:val="00F613A5"/>
    <w:rsid w:val="00F72026"/>
    <w:rsid w:val="00F77E3F"/>
    <w:rsid w:val="00F84236"/>
    <w:rsid w:val="00F84CCE"/>
    <w:rsid w:val="00F91496"/>
    <w:rsid w:val="00F9149F"/>
    <w:rsid w:val="00F9380E"/>
    <w:rsid w:val="00F951D8"/>
    <w:rsid w:val="00FB15B0"/>
    <w:rsid w:val="00FC394B"/>
    <w:rsid w:val="00FE5AA3"/>
    <w:rsid w:val="00FF0EEC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B1377"/>
  <w15:chartTrackingRefBased/>
  <w15:docId w15:val="{E04ADBCF-323D-4FAF-B66C-15C65DBE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F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F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1F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F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0716F7"/>
    <w:pPr>
      <w:widowControl w:val="0"/>
      <w:spacing w:after="120"/>
    </w:pPr>
    <w:rPr>
      <w:rFonts w:ascii="Arial" w:hAnsi="Arial"/>
      <w:sz w:val="2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716F7"/>
    <w:rPr>
      <w:rFonts w:ascii="Arial" w:eastAsia="Times New Roman" w:hAnsi="Arial" w:cs="Times New Roman"/>
      <w:szCs w:val="20"/>
      <w:lang w:val="en-US"/>
    </w:rPr>
  </w:style>
  <w:style w:type="paragraph" w:styleId="NoSpacing">
    <w:name w:val="No Spacing"/>
    <w:uiPriority w:val="1"/>
    <w:qFormat/>
    <w:rsid w:val="000716F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2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5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52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52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25"/>
    <w:rPr>
      <w:rFonts w:ascii="Segoe UI" w:eastAsia="Times New Roman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6DE"/>
    <w:rPr>
      <w:rFonts w:ascii="Arial" w:hAnsi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6DE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6DE"/>
    <w:rPr>
      <w:vertAlign w:val="superscript"/>
    </w:rPr>
  </w:style>
  <w:style w:type="paragraph" w:styleId="Revision">
    <w:name w:val="Revision"/>
    <w:hidden/>
    <w:uiPriority w:val="99"/>
    <w:semiHidden/>
    <w:rsid w:val="00BA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186F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5c085b-2ed9-4741-99b7-928b7701f5a9">
      <Terms xmlns="http://schemas.microsoft.com/office/infopath/2007/PartnerControls"/>
    </lcf76f155ced4ddcb4097134ff3c332f>
    <TaxCatchAll xmlns="6a3b42e6-d02e-4427-bb2b-ce38cd21be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54E0E2A5C954BA3C9416763A19D01" ma:contentTypeVersion="15" ma:contentTypeDescription="Create a new document." ma:contentTypeScope="" ma:versionID="f6f83c8efb8c7179b71e26dd23eb6f73">
  <xsd:schema xmlns:xsd="http://www.w3.org/2001/XMLSchema" xmlns:xs="http://www.w3.org/2001/XMLSchema" xmlns:p="http://schemas.microsoft.com/office/2006/metadata/properties" xmlns:ns2="5a5c085b-2ed9-4741-99b7-928b7701f5a9" xmlns:ns3="6a3b42e6-d02e-4427-bb2b-ce38cd21be9b" targetNamespace="http://schemas.microsoft.com/office/2006/metadata/properties" ma:root="true" ma:fieldsID="7d86448ac857ed75e71130a16eaea8df" ns2:_="" ns3:_="">
    <xsd:import namespace="5a5c085b-2ed9-4741-99b7-928b7701f5a9"/>
    <xsd:import namespace="6a3b42e6-d02e-4427-bb2b-ce38cd21b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085b-2ed9-4741-99b7-928b7701f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618a5e-c993-4adb-8b13-dbae1bb45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b42e6-d02e-4427-bb2b-ce38cd21be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3ab073-7bff-48c9-8c05-27334d8c6e8d}" ma:internalName="TaxCatchAll" ma:showField="CatchAllData" ma:web="6a3b42e6-d02e-4427-bb2b-ce38cd21b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D603D-306C-425F-88E2-B38DBBADA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EFA0A-CC66-45E4-AC8F-A01FACA2DAAF}">
  <ds:schemaRefs>
    <ds:schemaRef ds:uri="http://schemas.microsoft.com/office/2006/metadata/properties"/>
    <ds:schemaRef ds:uri="http://schemas.microsoft.com/office/infopath/2007/PartnerControls"/>
    <ds:schemaRef ds:uri="5a5c085b-2ed9-4741-99b7-928b7701f5a9"/>
    <ds:schemaRef ds:uri="6a3b42e6-d02e-4427-bb2b-ce38cd21be9b"/>
  </ds:schemaRefs>
</ds:datastoreItem>
</file>

<file path=customXml/itemProps3.xml><?xml version="1.0" encoding="utf-8"?>
<ds:datastoreItem xmlns:ds="http://schemas.openxmlformats.org/officeDocument/2006/customXml" ds:itemID="{443FEE6B-182B-43AC-B7E9-1223151C3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c085b-2ed9-4741-99b7-928b7701f5a9"/>
    <ds:schemaRef ds:uri="6a3b42e6-d02e-4427-bb2b-ce38cd21b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6385</Characters>
  <Application>Microsoft Office Word</Application>
  <DocSecurity>0</DocSecurity>
  <Lines>145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Paige Benjamin</cp:lastModifiedBy>
  <cp:revision>3</cp:revision>
  <cp:lastPrinted>2020-10-22T09:35:00Z</cp:lastPrinted>
  <dcterms:created xsi:type="dcterms:W3CDTF">2026-04-22T08:31:00Z</dcterms:created>
  <dcterms:modified xsi:type="dcterms:W3CDTF">2026-04-22T08:31:00Z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0x010100BBD54E0E2A5C954BA3C9416763A19D01</vt:lpwstr>
  </property>
  <property fmtid="{D5CDD505-2E9C-101B-9397-08002B2CF9AE}" pid="3" name="Order">
    <vt:r8>912800</vt:r8>
  </property>
  <property fmtid="{D5CDD505-2E9C-101B-9397-08002B2CF9AE}" pid="4" name="MediaServiceImageTags">
    <vt:lpwstr/>
  </property>
</Properties>
</file>